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67BEB" w14:textId="77777777" w:rsidR="000A0ACF" w:rsidRPr="00EE6625" w:rsidRDefault="000A0ACF" w:rsidP="000F1AA7">
      <w:pPr>
        <w:autoSpaceDE w:val="0"/>
        <w:autoSpaceDN w:val="0"/>
        <w:adjustRightInd w:val="0"/>
        <w:spacing w:line="240" w:lineRule="auto"/>
        <w:jc w:val="both"/>
        <w:rPr>
          <w:rFonts w:asciiTheme="majorHAnsi" w:hAnsiTheme="majorHAnsi" w:cstheme="majorHAnsi"/>
          <w:b/>
          <w:bCs/>
          <w:color w:val="000000"/>
          <w:sz w:val="22"/>
        </w:rPr>
      </w:pPr>
    </w:p>
    <w:p w14:paraId="0A62A4B3" w14:textId="72CC1DB0" w:rsidR="00AD295B" w:rsidRPr="00EE6625" w:rsidRDefault="00AD295B" w:rsidP="00AD295B">
      <w:pPr>
        <w:autoSpaceDE w:val="0"/>
        <w:autoSpaceDN w:val="0"/>
        <w:adjustRightInd w:val="0"/>
        <w:spacing w:line="240" w:lineRule="auto"/>
        <w:ind w:left="7200"/>
        <w:jc w:val="center"/>
        <w:outlineLvl w:val="1"/>
        <w:rPr>
          <w:rFonts w:asciiTheme="majorHAnsi" w:eastAsia="Calibri" w:hAnsiTheme="majorHAnsi" w:cstheme="majorHAnsi"/>
          <w:b/>
          <w:sz w:val="22"/>
        </w:rPr>
      </w:pPr>
      <w:bookmarkStart w:id="0" w:name="_Toc201911617"/>
      <w:r w:rsidRPr="00EE6625">
        <w:rPr>
          <w:rFonts w:asciiTheme="majorHAnsi" w:eastAsia="Calibri" w:hAnsiTheme="majorHAnsi" w:cstheme="majorHAnsi"/>
          <w:b/>
          <w:noProof/>
          <w:sz w:val="22"/>
          <w:lang w:eastAsia="en-GB"/>
        </w:rPr>
        <w:drawing>
          <wp:inline distT="0" distB="0" distL="0" distR="0" wp14:anchorId="2C43AC23" wp14:editId="1B9BE8FE">
            <wp:extent cx="1564039" cy="980237"/>
            <wp:effectExtent l="0" t="0" r="0" b="0"/>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830" cy="978226"/>
                    </a:xfrm>
                    <a:prstGeom prst="rect">
                      <a:avLst/>
                    </a:prstGeom>
                    <a:noFill/>
                  </pic:spPr>
                </pic:pic>
              </a:graphicData>
            </a:graphic>
          </wp:inline>
        </w:drawing>
      </w:r>
      <w:bookmarkEnd w:id="0"/>
    </w:p>
    <w:p w14:paraId="05552838" w14:textId="6DE6A594" w:rsidR="00AD295B" w:rsidRPr="00EE6625" w:rsidRDefault="008B2855" w:rsidP="00AD295B">
      <w:pPr>
        <w:tabs>
          <w:tab w:val="left" w:pos="1371"/>
        </w:tabs>
        <w:autoSpaceDE w:val="0"/>
        <w:autoSpaceDN w:val="0"/>
        <w:adjustRightInd w:val="0"/>
        <w:spacing w:line="240" w:lineRule="auto"/>
        <w:jc w:val="both"/>
        <w:outlineLvl w:val="1"/>
        <w:rPr>
          <w:rFonts w:asciiTheme="majorHAnsi" w:eastAsia="Calibri" w:hAnsiTheme="majorHAnsi" w:cstheme="majorHAnsi"/>
          <w:b/>
          <w:sz w:val="22"/>
        </w:rPr>
      </w:pPr>
      <w:r>
        <w:rPr>
          <w:noProof/>
        </w:rPr>
        <w:drawing>
          <wp:anchor distT="0" distB="0" distL="114300" distR="114300" simplePos="0" relativeHeight="251659264" behindDoc="0" locked="0" layoutInCell="1" allowOverlap="1" wp14:anchorId="403BADCA" wp14:editId="247138B7">
            <wp:simplePos x="0" y="0"/>
            <wp:positionH relativeFrom="margin">
              <wp:posOffset>2038350</wp:posOffset>
            </wp:positionH>
            <wp:positionV relativeFrom="paragraph">
              <wp:posOffset>148590</wp:posOffset>
            </wp:positionV>
            <wp:extent cx="2847975" cy="2582684"/>
            <wp:effectExtent l="0" t="0" r="0" b="8255"/>
            <wp:wrapNone/>
            <wp:docPr id="1" name="Picture 1" descr="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7975" cy="2582684"/>
                    </a:xfrm>
                    <a:prstGeom prst="rect">
                      <a:avLst/>
                    </a:prstGeom>
                    <a:noFill/>
                    <a:ln>
                      <a:noFill/>
                    </a:ln>
                  </pic:spPr>
                </pic:pic>
              </a:graphicData>
            </a:graphic>
            <wp14:sizeRelH relativeFrom="page">
              <wp14:pctWidth>0</wp14:pctWidth>
            </wp14:sizeRelH>
            <wp14:sizeRelV relativeFrom="page">
              <wp14:pctHeight>0</wp14:pctHeight>
            </wp14:sizeRelV>
          </wp:anchor>
        </w:drawing>
      </w:r>
      <w:r w:rsidR="00AD295B" w:rsidRPr="00EE6625">
        <w:rPr>
          <w:rFonts w:asciiTheme="majorHAnsi" w:eastAsia="Calibri" w:hAnsiTheme="majorHAnsi" w:cstheme="majorHAnsi"/>
          <w:b/>
          <w:sz w:val="22"/>
        </w:rPr>
        <w:tab/>
      </w:r>
    </w:p>
    <w:p w14:paraId="2EF4A0DF" w14:textId="3DAB40ED" w:rsidR="00AD295B" w:rsidRPr="00EE6625" w:rsidRDefault="00AD295B" w:rsidP="00AD295B">
      <w:pPr>
        <w:tabs>
          <w:tab w:val="left" w:pos="1371"/>
        </w:tabs>
        <w:autoSpaceDE w:val="0"/>
        <w:autoSpaceDN w:val="0"/>
        <w:adjustRightInd w:val="0"/>
        <w:spacing w:line="240" w:lineRule="auto"/>
        <w:jc w:val="both"/>
        <w:outlineLvl w:val="1"/>
        <w:rPr>
          <w:rFonts w:asciiTheme="majorHAnsi" w:eastAsia="Calibri" w:hAnsiTheme="majorHAnsi" w:cstheme="majorHAnsi"/>
          <w:b/>
          <w:sz w:val="22"/>
        </w:rPr>
      </w:pPr>
    </w:p>
    <w:p w14:paraId="79CC4B26" w14:textId="77777777" w:rsidR="00AD295B" w:rsidRPr="00EE6625" w:rsidRDefault="00AD295B" w:rsidP="00AD295B">
      <w:pPr>
        <w:autoSpaceDE w:val="0"/>
        <w:autoSpaceDN w:val="0"/>
        <w:adjustRightInd w:val="0"/>
        <w:spacing w:line="240" w:lineRule="auto"/>
        <w:jc w:val="center"/>
        <w:rPr>
          <w:rFonts w:asciiTheme="majorHAnsi" w:eastAsia="Calibri" w:hAnsiTheme="majorHAnsi" w:cstheme="majorHAnsi"/>
          <w:b/>
          <w:bCs/>
          <w:sz w:val="22"/>
        </w:rPr>
      </w:pPr>
    </w:p>
    <w:p w14:paraId="1B7030AA" w14:textId="417D1FE5" w:rsidR="00343570" w:rsidRPr="00EE6625" w:rsidRDefault="00343570"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4CDA80EC" w14:textId="77777777" w:rsidR="00854EE4" w:rsidRPr="00EE6625" w:rsidRDefault="00854EE4"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055FA3A4" w14:textId="77777777" w:rsidR="00854EE4" w:rsidRDefault="00854EE4"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38C6232C"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4D428EA0"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2C975EEE"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131C4E55"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51E44CF2"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5565735C"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26DAC5A5" w14:textId="77777777" w:rsid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07F92AF3" w14:textId="77777777" w:rsidR="00EE6625" w:rsidRPr="00EE6625" w:rsidRDefault="00EE6625"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6FD3F94A" w14:textId="77777777" w:rsidR="00854EE4" w:rsidRPr="00EE6625" w:rsidRDefault="00854EE4"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19F0F492" w14:textId="77777777" w:rsidR="00854EE4" w:rsidRPr="00EE6625" w:rsidRDefault="00854EE4" w:rsidP="009B1723">
      <w:pPr>
        <w:autoSpaceDE w:val="0"/>
        <w:autoSpaceDN w:val="0"/>
        <w:adjustRightInd w:val="0"/>
        <w:spacing w:line="240" w:lineRule="auto"/>
        <w:jc w:val="center"/>
        <w:rPr>
          <w:rFonts w:asciiTheme="majorHAnsi" w:eastAsia="Calibri" w:hAnsiTheme="majorHAnsi" w:cstheme="majorHAnsi"/>
          <w:b/>
          <w:bCs/>
          <w:color w:val="548DD4"/>
          <w:sz w:val="22"/>
        </w:rPr>
      </w:pPr>
    </w:p>
    <w:p w14:paraId="5183D454" w14:textId="77777777" w:rsidR="00343570" w:rsidRPr="00EE6625" w:rsidRDefault="00343570" w:rsidP="009B1723">
      <w:pPr>
        <w:autoSpaceDE w:val="0"/>
        <w:autoSpaceDN w:val="0"/>
        <w:adjustRightInd w:val="0"/>
        <w:spacing w:line="240" w:lineRule="auto"/>
        <w:jc w:val="center"/>
        <w:rPr>
          <w:rFonts w:asciiTheme="majorHAnsi" w:eastAsia="Calibri" w:hAnsiTheme="majorHAnsi" w:cstheme="majorHAnsi"/>
          <w:b/>
          <w:bCs/>
          <w:color w:val="000000" w:themeColor="text1"/>
          <w:sz w:val="22"/>
        </w:rPr>
      </w:pPr>
    </w:p>
    <w:p w14:paraId="68219092" w14:textId="77777777" w:rsidR="00854EE4" w:rsidRPr="00EE6625" w:rsidRDefault="00854EE4" w:rsidP="009B1723">
      <w:pPr>
        <w:autoSpaceDE w:val="0"/>
        <w:autoSpaceDN w:val="0"/>
        <w:adjustRightInd w:val="0"/>
        <w:spacing w:line="240" w:lineRule="auto"/>
        <w:jc w:val="center"/>
        <w:rPr>
          <w:rFonts w:asciiTheme="majorHAnsi" w:eastAsia="Calibri" w:hAnsiTheme="majorHAnsi" w:cstheme="majorHAnsi"/>
          <w:b/>
          <w:bCs/>
          <w:color w:val="000000" w:themeColor="text1"/>
          <w:sz w:val="96"/>
          <w:szCs w:val="96"/>
        </w:rPr>
      </w:pPr>
      <w:r w:rsidRPr="00EE6625">
        <w:rPr>
          <w:rFonts w:asciiTheme="majorHAnsi" w:eastAsia="Calibri" w:hAnsiTheme="majorHAnsi" w:cstheme="majorHAnsi"/>
          <w:b/>
          <w:bCs/>
          <w:color w:val="000000" w:themeColor="text1"/>
          <w:sz w:val="96"/>
          <w:szCs w:val="96"/>
        </w:rPr>
        <w:t>Oakfield Primary School</w:t>
      </w:r>
    </w:p>
    <w:p w14:paraId="5B0F59DB" w14:textId="6AB42926" w:rsidR="009B1723" w:rsidRPr="00EE6625" w:rsidRDefault="00343570" w:rsidP="009B1723">
      <w:pPr>
        <w:autoSpaceDE w:val="0"/>
        <w:autoSpaceDN w:val="0"/>
        <w:adjustRightInd w:val="0"/>
        <w:spacing w:line="240" w:lineRule="auto"/>
        <w:jc w:val="center"/>
        <w:rPr>
          <w:rFonts w:asciiTheme="majorHAnsi" w:eastAsia="Calibri" w:hAnsiTheme="majorHAnsi" w:cstheme="majorHAnsi"/>
          <w:b/>
          <w:bCs/>
          <w:color w:val="000000" w:themeColor="text1"/>
          <w:sz w:val="72"/>
          <w:szCs w:val="72"/>
        </w:rPr>
      </w:pPr>
      <w:r w:rsidRPr="00EE6625">
        <w:rPr>
          <w:rFonts w:asciiTheme="majorHAnsi" w:eastAsia="Calibri" w:hAnsiTheme="majorHAnsi" w:cstheme="majorHAnsi"/>
          <w:b/>
          <w:bCs/>
          <w:color w:val="000000" w:themeColor="text1"/>
          <w:sz w:val="72"/>
          <w:szCs w:val="72"/>
        </w:rPr>
        <w:t xml:space="preserve">Behaviour and </w:t>
      </w:r>
      <w:r w:rsidR="009B1723" w:rsidRPr="00EE6625">
        <w:rPr>
          <w:rFonts w:asciiTheme="majorHAnsi" w:eastAsia="Calibri" w:hAnsiTheme="majorHAnsi" w:cstheme="majorHAnsi"/>
          <w:b/>
          <w:bCs/>
          <w:color w:val="000000" w:themeColor="text1"/>
          <w:sz w:val="72"/>
          <w:szCs w:val="72"/>
        </w:rPr>
        <w:t>Relationships Policy</w:t>
      </w:r>
    </w:p>
    <w:p w14:paraId="2019A225" w14:textId="77777777" w:rsidR="009B1723" w:rsidRPr="00EE6625" w:rsidRDefault="009B1723" w:rsidP="009B1723">
      <w:pPr>
        <w:autoSpaceDE w:val="0"/>
        <w:autoSpaceDN w:val="0"/>
        <w:adjustRightInd w:val="0"/>
        <w:spacing w:line="240" w:lineRule="auto"/>
        <w:jc w:val="center"/>
        <w:rPr>
          <w:rFonts w:asciiTheme="majorHAnsi" w:eastAsia="Calibri" w:hAnsiTheme="majorHAnsi" w:cstheme="majorHAnsi"/>
          <w:b/>
          <w:bCs/>
          <w:color w:val="000000" w:themeColor="text1"/>
          <w:sz w:val="22"/>
        </w:rPr>
      </w:pPr>
    </w:p>
    <w:p w14:paraId="5DCF63EC" w14:textId="77777777" w:rsidR="00AD295B" w:rsidRPr="00EE6625" w:rsidRDefault="00AD295B" w:rsidP="00AD295B">
      <w:pPr>
        <w:tabs>
          <w:tab w:val="left" w:pos="1371"/>
        </w:tabs>
        <w:autoSpaceDE w:val="0"/>
        <w:autoSpaceDN w:val="0"/>
        <w:adjustRightInd w:val="0"/>
        <w:spacing w:line="240" w:lineRule="auto"/>
        <w:jc w:val="both"/>
        <w:outlineLvl w:val="1"/>
        <w:rPr>
          <w:rFonts w:asciiTheme="majorHAnsi" w:eastAsia="Calibri" w:hAnsiTheme="majorHAnsi" w:cstheme="majorHAnsi"/>
          <w:b/>
          <w:sz w:val="22"/>
        </w:rPr>
      </w:pPr>
    </w:p>
    <w:p w14:paraId="78394B91" w14:textId="77777777" w:rsidR="00AD295B" w:rsidRPr="00EE6625" w:rsidRDefault="00AD295B" w:rsidP="00AD295B">
      <w:pPr>
        <w:tabs>
          <w:tab w:val="left" w:pos="1371"/>
        </w:tabs>
        <w:autoSpaceDE w:val="0"/>
        <w:autoSpaceDN w:val="0"/>
        <w:adjustRightInd w:val="0"/>
        <w:spacing w:line="240" w:lineRule="auto"/>
        <w:jc w:val="both"/>
        <w:outlineLvl w:val="1"/>
        <w:rPr>
          <w:rFonts w:asciiTheme="majorHAnsi" w:eastAsia="Calibri" w:hAnsiTheme="majorHAnsi" w:cstheme="majorHAnsi"/>
          <w:b/>
          <w:sz w:val="22"/>
        </w:rPr>
      </w:pPr>
    </w:p>
    <w:p w14:paraId="3F3D3474" w14:textId="259FE974" w:rsidR="00854EE4" w:rsidRPr="00EE6625" w:rsidRDefault="00854EE4" w:rsidP="00854EE4">
      <w:pPr>
        <w:pStyle w:val="Title"/>
        <w:rPr>
          <w:rFonts w:asciiTheme="majorHAnsi" w:hAnsiTheme="majorHAnsi" w:cstheme="majorHAnsi"/>
          <w:sz w:val="32"/>
          <w:szCs w:val="32"/>
          <w:u w:val="none"/>
        </w:rPr>
      </w:pPr>
      <w:r w:rsidRPr="00EE6625">
        <w:rPr>
          <w:rFonts w:asciiTheme="majorHAnsi" w:hAnsiTheme="majorHAnsi" w:cstheme="majorHAnsi"/>
          <w:sz w:val="32"/>
          <w:szCs w:val="32"/>
          <w:u w:val="none"/>
        </w:rPr>
        <w:t>Autumn 2025</w:t>
      </w:r>
    </w:p>
    <w:tbl>
      <w:tblPr>
        <w:tblStyle w:val="TableGrid"/>
        <w:tblpPr w:leftFromText="180" w:rightFromText="180" w:vertAnchor="text" w:horzAnchor="margin" w:tblpY="300"/>
        <w:tblW w:w="0" w:type="auto"/>
        <w:tblLook w:val="04A0" w:firstRow="1" w:lastRow="0" w:firstColumn="1" w:lastColumn="0" w:noHBand="0" w:noVBand="1"/>
      </w:tblPr>
      <w:tblGrid>
        <w:gridCol w:w="3256"/>
        <w:gridCol w:w="5760"/>
      </w:tblGrid>
      <w:tr w:rsidR="00854EE4" w:rsidRPr="00EE6625" w14:paraId="67579632" w14:textId="77777777" w:rsidTr="009516AE">
        <w:tc>
          <w:tcPr>
            <w:tcW w:w="3256" w:type="dxa"/>
          </w:tcPr>
          <w:p w14:paraId="2A12212E" w14:textId="77777777" w:rsidR="00854EE4" w:rsidRPr="00EE6625" w:rsidRDefault="00854EE4" w:rsidP="009516AE">
            <w:pPr>
              <w:spacing w:line="360" w:lineRule="auto"/>
              <w:rPr>
                <w:rFonts w:asciiTheme="majorHAnsi" w:hAnsiTheme="majorHAnsi" w:cstheme="majorHAnsi"/>
                <w:b/>
              </w:rPr>
            </w:pPr>
            <w:r w:rsidRPr="00EE6625">
              <w:rPr>
                <w:rFonts w:asciiTheme="majorHAnsi" w:hAnsiTheme="majorHAnsi" w:cstheme="majorHAnsi"/>
                <w:b/>
              </w:rPr>
              <w:t>Policy written by</w:t>
            </w:r>
          </w:p>
        </w:tc>
        <w:tc>
          <w:tcPr>
            <w:tcW w:w="5760" w:type="dxa"/>
          </w:tcPr>
          <w:p w14:paraId="148FAFCA" w14:textId="77777777" w:rsidR="00854EE4" w:rsidRPr="00EE6625" w:rsidRDefault="00854EE4" w:rsidP="009516AE">
            <w:pPr>
              <w:spacing w:line="360" w:lineRule="auto"/>
              <w:rPr>
                <w:rFonts w:asciiTheme="majorHAnsi" w:hAnsiTheme="majorHAnsi" w:cstheme="majorHAnsi"/>
              </w:rPr>
            </w:pPr>
            <w:r w:rsidRPr="00EE6625">
              <w:rPr>
                <w:rFonts w:asciiTheme="majorHAnsi" w:hAnsiTheme="majorHAnsi" w:cstheme="majorHAnsi"/>
              </w:rPr>
              <w:t>Jessica Lodge</w:t>
            </w:r>
          </w:p>
        </w:tc>
      </w:tr>
      <w:tr w:rsidR="00854EE4" w:rsidRPr="00EE6625" w14:paraId="1D9E12E2" w14:textId="77777777" w:rsidTr="009516AE">
        <w:tc>
          <w:tcPr>
            <w:tcW w:w="3256" w:type="dxa"/>
          </w:tcPr>
          <w:p w14:paraId="2629F6C0" w14:textId="7A98D484" w:rsidR="00854EE4" w:rsidRPr="00EE6625" w:rsidRDefault="00854EE4" w:rsidP="009516AE">
            <w:pPr>
              <w:spacing w:line="360" w:lineRule="auto"/>
              <w:rPr>
                <w:rFonts w:asciiTheme="majorHAnsi" w:hAnsiTheme="majorHAnsi" w:cstheme="majorHAnsi"/>
                <w:b/>
              </w:rPr>
            </w:pPr>
            <w:r w:rsidRPr="00EE6625">
              <w:rPr>
                <w:rFonts w:asciiTheme="majorHAnsi" w:hAnsiTheme="majorHAnsi" w:cstheme="majorHAnsi"/>
                <w:b/>
              </w:rPr>
              <w:t xml:space="preserve">Policy </w:t>
            </w:r>
            <w:r w:rsidR="00142511">
              <w:rPr>
                <w:rFonts w:asciiTheme="majorHAnsi" w:hAnsiTheme="majorHAnsi" w:cstheme="majorHAnsi"/>
                <w:b/>
              </w:rPr>
              <w:t>ratified</w:t>
            </w:r>
            <w:r w:rsidRPr="00EE6625">
              <w:rPr>
                <w:rFonts w:asciiTheme="majorHAnsi" w:hAnsiTheme="majorHAnsi" w:cstheme="majorHAnsi"/>
                <w:b/>
              </w:rPr>
              <w:t xml:space="preserve"> </w:t>
            </w:r>
          </w:p>
        </w:tc>
        <w:tc>
          <w:tcPr>
            <w:tcW w:w="5760" w:type="dxa"/>
          </w:tcPr>
          <w:p w14:paraId="32EBDD85" w14:textId="3F4E5976" w:rsidR="00854EE4" w:rsidRPr="00EE6625" w:rsidRDefault="00142511" w:rsidP="009516AE">
            <w:pPr>
              <w:spacing w:line="360" w:lineRule="auto"/>
              <w:rPr>
                <w:rFonts w:asciiTheme="majorHAnsi" w:hAnsiTheme="majorHAnsi" w:cstheme="majorHAnsi"/>
              </w:rPr>
            </w:pPr>
            <w:r>
              <w:rPr>
                <w:rFonts w:asciiTheme="majorHAnsi" w:hAnsiTheme="majorHAnsi" w:cstheme="majorHAnsi"/>
              </w:rPr>
              <w:t>9</w:t>
            </w:r>
            <w:r w:rsidRPr="00142511">
              <w:rPr>
                <w:rFonts w:asciiTheme="majorHAnsi" w:hAnsiTheme="majorHAnsi" w:cstheme="majorHAnsi"/>
                <w:vertAlign w:val="superscript"/>
              </w:rPr>
              <w:t>th</w:t>
            </w:r>
            <w:r>
              <w:rPr>
                <w:rFonts w:asciiTheme="majorHAnsi" w:hAnsiTheme="majorHAnsi" w:cstheme="majorHAnsi"/>
              </w:rPr>
              <w:t xml:space="preserve"> October 2025</w:t>
            </w:r>
          </w:p>
        </w:tc>
      </w:tr>
      <w:tr w:rsidR="00854EE4" w:rsidRPr="00EE6625" w14:paraId="377E060C" w14:textId="77777777" w:rsidTr="009516AE">
        <w:tc>
          <w:tcPr>
            <w:tcW w:w="3256" w:type="dxa"/>
          </w:tcPr>
          <w:p w14:paraId="54471A3A" w14:textId="77777777" w:rsidR="00854EE4" w:rsidRPr="00EE6625" w:rsidRDefault="00854EE4" w:rsidP="009516AE">
            <w:pPr>
              <w:spacing w:line="360" w:lineRule="auto"/>
              <w:rPr>
                <w:rFonts w:asciiTheme="majorHAnsi" w:hAnsiTheme="majorHAnsi" w:cstheme="majorHAnsi"/>
                <w:b/>
              </w:rPr>
            </w:pPr>
            <w:r w:rsidRPr="00EE6625">
              <w:rPr>
                <w:rFonts w:asciiTheme="majorHAnsi" w:hAnsiTheme="majorHAnsi" w:cstheme="majorHAnsi"/>
                <w:b/>
              </w:rPr>
              <w:t>Policy due for review</w:t>
            </w:r>
          </w:p>
        </w:tc>
        <w:tc>
          <w:tcPr>
            <w:tcW w:w="5760" w:type="dxa"/>
          </w:tcPr>
          <w:p w14:paraId="46C610C4" w14:textId="64E45442" w:rsidR="00854EE4" w:rsidRPr="00EE6625" w:rsidRDefault="00854EE4" w:rsidP="009516AE">
            <w:pPr>
              <w:spacing w:line="360" w:lineRule="auto"/>
              <w:rPr>
                <w:rFonts w:asciiTheme="majorHAnsi" w:hAnsiTheme="majorHAnsi" w:cstheme="majorHAnsi"/>
              </w:rPr>
            </w:pPr>
            <w:r w:rsidRPr="00EE6625">
              <w:rPr>
                <w:rFonts w:asciiTheme="majorHAnsi" w:hAnsiTheme="majorHAnsi" w:cstheme="majorHAnsi"/>
              </w:rPr>
              <w:t>In line with Governor schedule</w:t>
            </w:r>
          </w:p>
        </w:tc>
      </w:tr>
    </w:tbl>
    <w:p w14:paraId="78BAC1D6" w14:textId="77777777" w:rsidR="00854EE4" w:rsidRPr="00EE6625" w:rsidRDefault="00854EE4" w:rsidP="00854EE4">
      <w:pPr>
        <w:rPr>
          <w:rFonts w:asciiTheme="majorHAnsi" w:hAnsiTheme="majorHAnsi" w:cstheme="majorHAnsi"/>
          <w:sz w:val="22"/>
        </w:rPr>
      </w:pPr>
      <w:r w:rsidRPr="00EE6625">
        <w:rPr>
          <w:rFonts w:asciiTheme="majorHAnsi" w:hAnsiTheme="majorHAnsi" w:cstheme="majorHAnsi"/>
          <w:sz w:val="22"/>
        </w:rPr>
        <w:br w:type="page"/>
      </w:r>
    </w:p>
    <w:sdt>
      <w:sdtPr>
        <w:rPr>
          <w:rFonts w:ascii="Arial" w:eastAsiaTheme="minorHAnsi" w:hAnsi="Arial" w:cstheme="minorBidi"/>
          <w:color w:val="auto"/>
          <w:sz w:val="24"/>
          <w:szCs w:val="22"/>
          <w:lang w:val="en-GB"/>
        </w:rPr>
        <w:id w:val="-893496459"/>
        <w:docPartObj>
          <w:docPartGallery w:val="Table of Contents"/>
          <w:docPartUnique/>
        </w:docPartObj>
      </w:sdtPr>
      <w:sdtEndPr>
        <w:rPr>
          <w:rFonts w:eastAsiaTheme="minorEastAsia"/>
          <w:b/>
          <w:bCs/>
          <w:noProof/>
          <w:szCs w:val="24"/>
        </w:rPr>
      </w:sdtEndPr>
      <w:sdtContent>
        <w:p w14:paraId="4A98ABB4" w14:textId="5F51D1EE" w:rsidR="00623AC9" w:rsidRPr="00623AC9" w:rsidRDefault="00863163" w:rsidP="00623AC9">
          <w:pPr>
            <w:pStyle w:val="TOCHeading"/>
            <w:rPr>
              <w:noProof/>
            </w:rPr>
          </w:pPr>
          <w:r>
            <w:t>Contents</w:t>
          </w:r>
          <w:r>
            <w:fldChar w:fldCharType="begin"/>
          </w:r>
          <w:r>
            <w:instrText xml:space="preserve"> TOC \o "1-3" \h \z \u </w:instrText>
          </w:r>
          <w:r>
            <w:fldChar w:fldCharType="separate"/>
          </w:r>
        </w:p>
        <w:p w14:paraId="40FC3C16" w14:textId="412DAF87" w:rsidR="00623AC9" w:rsidRDefault="00623AC9">
          <w:pPr>
            <w:pStyle w:val="TOC1"/>
            <w:tabs>
              <w:tab w:val="right" w:leader="dot" w:pos="10456"/>
            </w:tabs>
            <w:rPr>
              <w:noProof/>
            </w:rPr>
          </w:pPr>
          <w:hyperlink w:anchor="_Toc201911619" w:history="1">
            <w:r w:rsidRPr="002D3FDE">
              <w:rPr>
                <w:rStyle w:val="Hyperlink"/>
                <w:noProof/>
              </w:rPr>
              <w:t>School Values</w:t>
            </w:r>
            <w:r>
              <w:rPr>
                <w:noProof/>
                <w:webHidden/>
              </w:rPr>
              <w:tab/>
            </w:r>
            <w:r>
              <w:rPr>
                <w:noProof/>
                <w:webHidden/>
              </w:rPr>
              <w:fldChar w:fldCharType="begin"/>
            </w:r>
            <w:r>
              <w:rPr>
                <w:noProof/>
                <w:webHidden/>
              </w:rPr>
              <w:instrText xml:space="preserve"> PAGEREF _Toc201911619 \h </w:instrText>
            </w:r>
            <w:r>
              <w:rPr>
                <w:noProof/>
                <w:webHidden/>
              </w:rPr>
            </w:r>
            <w:r>
              <w:rPr>
                <w:noProof/>
                <w:webHidden/>
              </w:rPr>
              <w:fldChar w:fldCharType="separate"/>
            </w:r>
            <w:r w:rsidR="00822956">
              <w:rPr>
                <w:noProof/>
                <w:webHidden/>
              </w:rPr>
              <w:t>3</w:t>
            </w:r>
            <w:r>
              <w:rPr>
                <w:noProof/>
                <w:webHidden/>
              </w:rPr>
              <w:fldChar w:fldCharType="end"/>
            </w:r>
          </w:hyperlink>
        </w:p>
        <w:p w14:paraId="2799ECBD" w14:textId="56F47E01" w:rsidR="00623AC9" w:rsidRDefault="00623AC9">
          <w:pPr>
            <w:pStyle w:val="TOC1"/>
            <w:tabs>
              <w:tab w:val="right" w:leader="dot" w:pos="10456"/>
            </w:tabs>
            <w:rPr>
              <w:noProof/>
            </w:rPr>
          </w:pPr>
          <w:hyperlink w:anchor="_Toc201911620" w:history="1">
            <w:r w:rsidRPr="002D3FDE">
              <w:rPr>
                <w:rStyle w:val="Hyperlink"/>
                <w:noProof/>
              </w:rPr>
              <w:t>School Ethos</w:t>
            </w:r>
            <w:r>
              <w:rPr>
                <w:noProof/>
                <w:webHidden/>
              </w:rPr>
              <w:tab/>
            </w:r>
            <w:r>
              <w:rPr>
                <w:noProof/>
                <w:webHidden/>
              </w:rPr>
              <w:fldChar w:fldCharType="begin"/>
            </w:r>
            <w:r>
              <w:rPr>
                <w:noProof/>
                <w:webHidden/>
              </w:rPr>
              <w:instrText xml:space="preserve"> PAGEREF _Toc201911620 \h </w:instrText>
            </w:r>
            <w:r>
              <w:rPr>
                <w:noProof/>
                <w:webHidden/>
              </w:rPr>
            </w:r>
            <w:r>
              <w:rPr>
                <w:noProof/>
                <w:webHidden/>
              </w:rPr>
              <w:fldChar w:fldCharType="separate"/>
            </w:r>
            <w:r w:rsidR="00822956">
              <w:rPr>
                <w:noProof/>
                <w:webHidden/>
              </w:rPr>
              <w:t>3</w:t>
            </w:r>
            <w:r>
              <w:rPr>
                <w:noProof/>
                <w:webHidden/>
              </w:rPr>
              <w:fldChar w:fldCharType="end"/>
            </w:r>
          </w:hyperlink>
        </w:p>
        <w:p w14:paraId="571BD2D8" w14:textId="29AA3DF2" w:rsidR="00623AC9" w:rsidRDefault="00623AC9">
          <w:pPr>
            <w:pStyle w:val="TOC1"/>
            <w:tabs>
              <w:tab w:val="right" w:leader="dot" w:pos="10456"/>
            </w:tabs>
            <w:rPr>
              <w:noProof/>
            </w:rPr>
          </w:pPr>
          <w:hyperlink w:anchor="_Toc201911621" w:history="1">
            <w:r w:rsidRPr="002D3FDE">
              <w:rPr>
                <w:rStyle w:val="Hyperlink"/>
                <w:noProof/>
              </w:rPr>
              <w:t>A Relational Behaviour Model</w:t>
            </w:r>
            <w:r>
              <w:rPr>
                <w:noProof/>
                <w:webHidden/>
              </w:rPr>
              <w:tab/>
            </w:r>
            <w:r>
              <w:rPr>
                <w:noProof/>
                <w:webHidden/>
              </w:rPr>
              <w:fldChar w:fldCharType="begin"/>
            </w:r>
            <w:r>
              <w:rPr>
                <w:noProof/>
                <w:webHidden/>
              </w:rPr>
              <w:instrText xml:space="preserve"> PAGEREF _Toc201911621 \h </w:instrText>
            </w:r>
            <w:r>
              <w:rPr>
                <w:noProof/>
                <w:webHidden/>
              </w:rPr>
            </w:r>
            <w:r>
              <w:rPr>
                <w:noProof/>
                <w:webHidden/>
              </w:rPr>
              <w:fldChar w:fldCharType="separate"/>
            </w:r>
            <w:r w:rsidR="00822956">
              <w:rPr>
                <w:noProof/>
                <w:webHidden/>
              </w:rPr>
              <w:t>3</w:t>
            </w:r>
            <w:r>
              <w:rPr>
                <w:noProof/>
                <w:webHidden/>
              </w:rPr>
              <w:fldChar w:fldCharType="end"/>
            </w:r>
          </w:hyperlink>
        </w:p>
        <w:p w14:paraId="61748D8C" w14:textId="2E9AB071" w:rsidR="00623AC9" w:rsidRDefault="00623AC9">
          <w:pPr>
            <w:pStyle w:val="TOC1"/>
            <w:tabs>
              <w:tab w:val="right" w:leader="dot" w:pos="10456"/>
            </w:tabs>
            <w:rPr>
              <w:noProof/>
            </w:rPr>
          </w:pPr>
          <w:hyperlink w:anchor="_Toc201911622" w:history="1">
            <w:r w:rsidRPr="002D3FDE">
              <w:rPr>
                <w:rStyle w:val="Hyperlink"/>
                <w:noProof/>
              </w:rPr>
              <w:t>General Expectations</w:t>
            </w:r>
            <w:r>
              <w:rPr>
                <w:noProof/>
                <w:webHidden/>
              </w:rPr>
              <w:tab/>
            </w:r>
            <w:r>
              <w:rPr>
                <w:noProof/>
                <w:webHidden/>
              </w:rPr>
              <w:fldChar w:fldCharType="begin"/>
            </w:r>
            <w:r>
              <w:rPr>
                <w:noProof/>
                <w:webHidden/>
              </w:rPr>
              <w:instrText xml:space="preserve"> PAGEREF _Toc201911622 \h </w:instrText>
            </w:r>
            <w:r>
              <w:rPr>
                <w:noProof/>
                <w:webHidden/>
              </w:rPr>
            </w:r>
            <w:r>
              <w:rPr>
                <w:noProof/>
                <w:webHidden/>
              </w:rPr>
              <w:fldChar w:fldCharType="separate"/>
            </w:r>
            <w:r w:rsidR="00822956">
              <w:rPr>
                <w:noProof/>
                <w:webHidden/>
              </w:rPr>
              <w:t>4</w:t>
            </w:r>
            <w:r>
              <w:rPr>
                <w:noProof/>
                <w:webHidden/>
              </w:rPr>
              <w:fldChar w:fldCharType="end"/>
            </w:r>
          </w:hyperlink>
        </w:p>
        <w:p w14:paraId="4F670EF9" w14:textId="7B403512" w:rsidR="00623AC9" w:rsidRDefault="00623AC9">
          <w:pPr>
            <w:pStyle w:val="TOC1"/>
            <w:tabs>
              <w:tab w:val="right" w:leader="dot" w:pos="10456"/>
            </w:tabs>
            <w:rPr>
              <w:noProof/>
            </w:rPr>
          </w:pPr>
          <w:hyperlink w:anchor="_Toc201911623" w:history="1">
            <w:r w:rsidRPr="002D3FDE">
              <w:rPr>
                <w:rStyle w:val="Hyperlink"/>
                <w:noProof/>
              </w:rPr>
              <w:t>What do we do to teach and promote positive management of behaviour?</w:t>
            </w:r>
            <w:r>
              <w:rPr>
                <w:noProof/>
                <w:webHidden/>
              </w:rPr>
              <w:tab/>
            </w:r>
            <w:r>
              <w:rPr>
                <w:noProof/>
                <w:webHidden/>
              </w:rPr>
              <w:fldChar w:fldCharType="begin"/>
            </w:r>
            <w:r>
              <w:rPr>
                <w:noProof/>
                <w:webHidden/>
              </w:rPr>
              <w:instrText xml:space="preserve"> PAGEREF _Toc201911623 \h </w:instrText>
            </w:r>
            <w:r>
              <w:rPr>
                <w:noProof/>
                <w:webHidden/>
              </w:rPr>
            </w:r>
            <w:r>
              <w:rPr>
                <w:noProof/>
                <w:webHidden/>
              </w:rPr>
              <w:fldChar w:fldCharType="separate"/>
            </w:r>
            <w:r w:rsidR="00822956">
              <w:rPr>
                <w:noProof/>
                <w:webHidden/>
              </w:rPr>
              <w:t>5</w:t>
            </w:r>
            <w:r>
              <w:rPr>
                <w:noProof/>
                <w:webHidden/>
              </w:rPr>
              <w:fldChar w:fldCharType="end"/>
            </w:r>
          </w:hyperlink>
        </w:p>
        <w:p w14:paraId="3FB63B80" w14:textId="7A1EA56D" w:rsidR="00623AC9" w:rsidRDefault="00623AC9">
          <w:pPr>
            <w:pStyle w:val="TOC1"/>
            <w:tabs>
              <w:tab w:val="right" w:leader="dot" w:pos="10456"/>
            </w:tabs>
            <w:rPr>
              <w:noProof/>
            </w:rPr>
          </w:pPr>
          <w:hyperlink w:anchor="_Toc201911624" w:history="1">
            <w:r w:rsidRPr="002D3FDE">
              <w:rPr>
                <w:rStyle w:val="Hyperlink"/>
                <w:noProof/>
              </w:rPr>
              <w:t>Viewing behaviour as a learning process</w:t>
            </w:r>
            <w:r>
              <w:rPr>
                <w:noProof/>
                <w:webHidden/>
              </w:rPr>
              <w:tab/>
            </w:r>
            <w:r>
              <w:rPr>
                <w:noProof/>
                <w:webHidden/>
              </w:rPr>
              <w:fldChar w:fldCharType="begin"/>
            </w:r>
            <w:r>
              <w:rPr>
                <w:noProof/>
                <w:webHidden/>
              </w:rPr>
              <w:instrText xml:space="preserve"> PAGEREF _Toc201911624 \h </w:instrText>
            </w:r>
            <w:r>
              <w:rPr>
                <w:noProof/>
                <w:webHidden/>
              </w:rPr>
            </w:r>
            <w:r>
              <w:rPr>
                <w:noProof/>
                <w:webHidden/>
              </w:rPr>
              <w:fldChar w:fldCharType="separate"/>
            </w:r>
            <w:r w:rsidR="00822956">
              <w:rPr>
                <w:noProof/>
                <w:webHidden/>
              </w:rPr>
              <w:t>5</w:t>
            </w:r>
            <w:r>
              <w:rPr>
                <w:noProof/>
                <w:webHidden/>
              </w:rPr>
              <w:fldChar w:fldCharType="end"/>
            </w:r>
          </w:hyperlink>
        </w:p>
        <w:p w14:paraId="4D157D8F" w14:textId="696F3987" w:rsidR="00623AC9" w:rsidRDefault="00623AC9">
          <w:pPr>
            <w:pStyle w:val="TOC1"/>
            <w:tabs>
              <w:tab w:val="right" w:leader="dot" w:pos="10456"/>
            </w:tabs>
            <w:rPr>
              <w:noProof/>
            </w:rPr>
          </w:pPr>
          <w:hyperlink w:anchor="_Toc201911625" w:history="1">
            <w:r w:rsidRPr="002D3FDE">
              <w:rPr>
                <w:rStyle w:val="Hyperlink"/>
                <w:noProof/>
              </w:rPr>
              <w:t>Our general responses to incidents</w:t>
            </w:r>
            <w:r>
              <w:rPr>
                <w:noProof/>
                <w:webHidden/>
              </w:rPr>
              <w:tab/>
            </w:r>
            <w:r>
              <w:rPr>
                <w:noProof/>
                <w:webHidden/>
              </w:rPr>
              <w:fldChar w:fldCharType="begin"/>
            </w:r>
            <w:r>
              <w:rPr>
                <w:noProof/>
                <w:webHidden/>
              </w:rPr>
              <w:instrText xml:space="preserve"> PAGEREF _Toc201911625 \h </w:instrText>
            </w:r>
            <w:r>
              <w:rPr>
                <w:noProof/>
                <w:webHidden/>
              </w:rPr>
            </w:r>
            <w:r>
              <w:rPr>
                <w:noProof/>
                <w:webHidden/>
              </w:rPr>
              <w:fldChar w:fldCharType="separate"/>
            </w:r>
            <w:r w:rsidR="00822956">
              <w:rPr>
                <w:noProof/>
                <w:webHidden/>
              </w:rPr>
              <w:t>5</w:t>
            </w:r>
            <w:r>
              <w:rPr>
                <w:noProof/>
                <w:webHidden/>
              </w:rPr>
              <w:fldChar w:fldCharType="end"/>
            </w:r>
          </w:hyperlink>
        </w:p>
        <w:p w14:paraId="4C7EAB8B" w14:textId="51171546" w:rsidR="00623AC9" w:rsidRDefault="00623AC9">
          <w:pPr>
            <w:pStyle w:val="TOC1"/>
            <w:tabs>
              <w:tab w:val="right" w:leader="dot" w:pos="10456"/>
            </w:tabs>
            <w:rPr>
              <w:noProof/>
            </w:rPr>
          </w:pPr>
          <w:hyperlink w:anchor="_Toc201911626" w:history="1">
            <w:r w:rsidRPr="002D3FDE">
              <w:rPr>
                <w:rStyle w:val="Hyperlink"/>
                <w:noProof/>
              </w:rPr>
              <w:t>Using logical consequences</w:t>
            </w:r>
            <w:r>
              <w:rPr>
                <w:noProof/>
                <w:webHidden/>
              </w:rPr>
              <w:tab/>
            </w:r>
            <w:r>
              <w:rPr>
                <w:noProof/>
                <w:webHidden/>
              </w:rPr>
              <w:fldChar w:fldCharType="begin"/>
            </w:r>
            <w:r>
              <w:rPr>
                <w:noProof/>
                <w:webHidden/>
              </w:rPr>
              <w:instrText xml:space="preserve"> PAGEREF _Toc201911626 \h </w:instrText>
            </w:r>
            <w:r>
              <w:rPr>
                <w:noProof/>
                <w:webHidden/>
              </w:rPr>
            </w:r>
            <w:r>
              <w:rPr>
                <w:noProof/>
                <w:webHidden/>
              </w:rPr>
              <w:fldChar w:fldCharType="separate"/>
            </w:r>
            <w:r w:rsidR="00822956">
              <w:rPr>
                <w:noProof/>
                <w:webHidden/>
              </w:rPr>
              <w:t>6</w:t>
            </w:r>
            <w:r>
              <w:rPr>
                <w:noProof/>
                <w:webHidden/>
              </w:rPr>
              <w:fldChar w:fldCharType="end"/>
            </w:r>
          </w:hyperlink>
        </w:p>
        <w:p w14:paraId="3287D01C" w14:textId="4B867071" w:rsidR="00623AC9" w:rsidRDefault="00623AC9">
          <w:pPr>
            <w:pStyle w:val="TOC1"/>
            <w:tabs>
              <w:tab w:val="right" w:leader="dot" w:pos="10456"/>
            </w:tabs>
            <w:rPr>
              <w:noProof/>
            </w:rPr>
          </w:pPr>
          <w:hyperlink w:anchor="_Toc201911627" w:history="1">
            <w:r w:rsidRPr="002D3FDE">
              <w:rPr>
                <w:rStyle w:val="Hyperlink"/>
                <w:noProof/>
                <w:lang w:val="en-US"/>
              </w:rPr>
              <w:t>Use of suspension as a consequence</w:t>
            </w:r>
            <w:r>
              <w:rPr>
                <w:noProof/>
                <w:webHidden/>
              </w:rPr>
              <w:tab/>
            </w:r>
            <w:r>
              <w:rPr>
                <w:noProof/>
                <w:webHidden/>
              </w:rPr>
              <w:fldChar w:fldCharType="begin"/>
            </w:r>
            <w:r>
              <w:rPr>
                <w:noProof/>
                <w:webHidden/>
              </w:rPr>
              <w:instrText xml:space="preserve"> PAGEREF _Toc201911627 \h </w:instrText>
            </w:r>
            <w:r>
              <w:rPr>
                <w:noProof/>
                <w:webHidden/>
              </w:rPr>
            </w:r>
            <w:r>
              <w:rPr>
                <w:noProof/>
                <w:webHidden/>
              </w:rPr>
              <w:fldChar w:fldCharType="separate"/>
            </w:r>
            <w:r w:rsidR="00822956">
              <w:rPr>
                <w:noProof/>
                <w:webHidden/>
              </w:rPr>
              <w:t>8</w:t>
            </w:r>
            <w:r>
              <w:rPr>
                <w:noProof/>
                <w:webHidden/>
              </w:rPr>
              <w:fldChar w:fldCharType="end"/>
            </w:r>
          </w:hyperlink>
        </w:p>
        <w:p w14:paraId="1F478922" w14:textId="00897680" w:rsidR="00623AC9" w:rsidRDefault="00623AC9">
          <w:pPr>
            <w:pStyle w:val="TOC1"/>
            <w:tabs>
              <w:tab w:val="right" w:leader="dot" w:pos="10456"/>
            </w:tabs>
            <w:rPr>
              <w:noProof/>
            </w:rPr>
          </w:pPr>
          <w:hyperlink w:anchor="_Toc201911628" w:history="1">
            <w:r w:rsidRPr="002D3FDE">
              <w:rPr>
                <w:rStyle w:val="Hyperlink"/>
                <w:noProof/>
                <w:lang w:val="en-US"/>
              </w:rPr>
              <w:t>Use of exclusion as a consequence</w:t>
            </w:r>
            <w:r>
              <w:rPr>
                <w:noProof/>
                <w:webHidden/>
              </w:rPr>
              <w:tab/>
            </w:r>
            <w:r>
              <w:rPr>
                <w:noProof/>
                <w:webHidden/>
              </w:rPr>
              <w:fldChar w:fldCharType="begin"/>
            </w:r>
            <w:r>
              <w:rPr>
                <w:noProof/>
                <w:webHidden/>
              </w:rPr>
              <w:instrText xml:space="preserve"> PAGEREF _Toc201911628 \h </w:instrText>
            </w:r>
            <w:r>
              <w:rPr>
                <w:noProof/>
                <w:webHidden/>
              </w:rPr>
            </w:r>
            <w:r>
              <w:rPr>
                <w:noProof/>
                <w:webHidden/>
              </w:rPr>
              <w:fldChar w:fldCharType="separate"/>
            </w:r>
            <w:r w:rsidR="00822956">
              <w:rPr>
                <w:noProof/>
                <w:webHidden/>
              </w:rPr>
              <w:t>8</w:t>
            </w:r>
            <w:r>
              <w:rPr>
                <w:noProof/>
                <w:webHidden/>
              </w:rPr>
              <w:fldChar w:fldCharType="end"/>
            </w:r>
          </w:hyperlink>
        </w:p>
        <w:p w14:paraId="1664915B" w14:textId="23A026D7" w:rsidR="00623AC9" w:rsidRDefault="00623AC9">
          <w:pPr>
            <w:pStyle w:val="TOC1"/>
            <w:tabs>
              <w:tab w:val="right" w:leader="dot" w:pos="10456"/>
            </w:tabs>
            <w:rPr>
              <w:noProof/>
            </w:rPr>
          </w:pPr>
          <w:hyperlink w:anchor="_Toc201911629" w:history="1">
            <w:r w:rsidRPr="002D3FDE">
              <w:rPr>
                <w:rStyle w:val="Hyperlink"/>
                <w:noProof/>
              </w:rPr>
              <w:t>Harm from dysregulated (stress) behaviour</w:t>
            </w:r>
            <w:r>
              <w:rPr>
                <w:noProof/>
                <w:webHidden/>
              </w:rPr>
              <w:tab/>
            </w:r>
            <w:r>
              <w:rPr>
                <w:noProof/>
                <w:webHidden/>
              </w:rPr>
              <w:fldChar w:fldCharType="begin"/>
            </w:r>
            <w:r>
              <w:rPr>
                <w:noProof/>
                <w:webHidden/>
              </w:rPr>
              <w:instrText xml:space="preserve"> PAGEREF _Toc201911629 \h </w:instrText>
            </w:r>
            <w:r>
              <w:rPr>
                <w:noProof/>
                <w:webHidden/>
              </w:rPr>
            </w:r>
            <w:r>
              <w:rPr>
                <w:noProof/>
                <w:webHidden/>
              </w:rPr>
              <w:fldChar w:fldCharType="separate"/>
            </w:r>
            <w:r w:rsidR="00822956">
              <w:rPr>
                <w:noProof/>
                <w:webHidden/>
              </w:rPr>
              <w:t>9</w:t>
            </w:r>
            <w:r>
              <w:rPr>
                <w:noProof/>
                <w:webHidden/>
              </w:rPr>
              <w:fldChar w:fldCharType="end"/>
            </w:r>
          </w:hyperlink>
        </w:p>
        <w:p w14:paraId="2B2905C9" w14:textId="368DCEEF" w:rsidR="00623AC9" w:rsidRDefault="00623AC9">
          <w:pPr>
            <w:pStyle w:val="TOC1"/>
            <w:tabs>
              <w:tab w:val="right" w:leader="dot" w:pos="10456"/>
            </w:tabs>
            <w:rPr>
              <w:noProof/>
            </w:rPr>
          </w:pPr>
          <w:hyperlink w:anchor="_Toc201911630" w:history="1">
            <w:r w:rsidRPr="002D3FDE">
              <w:rPr>
                <w:rStyle w:val="Hyperlink"/>
                <w:noProof/>
              </w:rPr>
              <w:t>Supporting those who have been harmed</w:t>
            </w:r>
            <w:r>
              <w:rPr>
                <w:noProof/>
                <w:webHidden/>
              </w:rPr>
              <w:tab/>
            </w:r>
            <w:r>
              <w:rPr>
                <w:noProof/>
                <w:webHidden/>
              </w:rPr>
              <w:fldChar w:fldCharType="begin"/>
            </w:r>
            <w:r>
              <w:rPr>
                <w:noProof/>
                <w:webHidden/>
              </w:rPr>
              <w:instrText xml:space="preserve"> PAGEREF _Toc201911630 \h </w:instrText>
            </w:r>
            <w:r>
              <w:rPr>
                <w:noProof/>
                <w:webHidden/>
              </w:rPr>
            </w:r>
            <w:r>
              <w:rPr>
                <w:noProof/>
                <w:webHidden/>
              </w:rPr>
              <w:fldChar w:fldCharType="separate"/>
            </w:r>
            <w:r w:rsidR="00822956">
              <w:rPr>
                <w:noProof/>
                <w:webHidden/>
              </w:rPr>
              <w:t>9</w:t>
            </w:r>
            <w:r>
              <w:rPr>
                <w:noProof/>
                <w:webHidden/>
              </w:rPr>
              <w:fldChar w:fldCharType="end"/>
            </w:r>
          </w:hyperlink>
        </w:p>
        <w:p w14:paraId="5FCFAC8F" w14:textId="69AE5745" w:rsidR="00623AC9" w:rsidRDefault="00623AC9">
          <w:pPr>
            <w:pStyle w:val="TOC1"/>
            <w:tabs>
              <w:tab w:val="right" w:leader="dot" w:pos="10456"/>
            </w:tabs>
            <w:rPr>
              <w:noProof/>
            </w:rPr>
          </w:pPr>
          <w:hyperlink w:anchor="_Toc201911631" w:history="1">
            <w:r w:rsidRPr="002D3FDE">
              <w:rPr>
                <w:rStyle w:val="Hyperlink"/>
                <w:noProof/>
              </w:rPr>
              <w:t>Risk Assessment Process</w:t>
            </w:r>
            <w:r>
              <w:rPr>
                <w:noProof/>
                <w:webHidden/>
              </w:rPr>
              <w:tab/>
            </w:r>
            <w:r>
              <w:rPr>
                <w:noProof/>
                <w:webHidden/>
              </w:rPr>
              <w:fldChar w:fldCharType="begin"/>
            </w:r>
            <w:r>
              <w:rPr>
                <w:noProof/>
                <w:webHidden/>
              </w:rPr>
              <w:instrText xml:space="preserve"> PAGEREF _Toc201911631 \h </w:instrText>
            </w:r>
            <w:r>
              <w:rPr>
                <w:noProof/>
                <w:webHidden/>
              </w:rPr>
            </w:r>
            <w:r>
              <w:rPr>
                <w:noProof/>
                <w:webHidden/>
              </w:rPr>
              <w:fldChar w:fldCharType="separate"/>
            </w:r>
            <w:r w:rsidR="00822956">
              <w:rPr>
                <w:noProof/>
                <w:webHidden/>
              </w:rPr>
              <w:t>10</w:t>
            </w:r>
            <w:r>
              <w:rPr>
                <w:noProof/>
                <w:webHidden/>
              </w:rPr>
              <w:fldChar w:fldCharType="end"/>
            </w:r>
          </w:hyperlink>
        </w:p>
        <w:p w14:paraId="3D1BE129" w14:textId="7F2F3A0D" w:rsidR="00623AC9" w:rsidRDefault="00623AC9">
          <w:pPr>
            <w:pStyle w:val="TOC1"/>
            <w:tabs>
              <w:tab w:val="right" w:leader="dot" w:pos="10456"/>
            </w:tabs>
            <w:rPr>
              <w:noProof/>
            </w:rPr>
          </w:pPr>
          <w:hyperlink w:anchor="_Toc201911632" w:history="1">
            <w:r w:rsidRPr="002D3FDE">
              <w:rPr>
                <w:rStyle w:val="Hyperlink"/>
                <w:noProof/>
              </w:rPr>
              <w:t>Physical intervention (control and restraint) - the use of reasonable force</w:t>
            </w:r>
            <w:r>
              <w:rPr>
                <w:noProof/>
                <w:webHidden/>
              </w:rPr>
              <w:tab/>
            </w:r>
            <w:r>
              <w:rPr>
                <w:noProof/>
                <w:webHidden/>
              </w:rPr>
              <w:fldChar w:fldCharType="begin"/>
            </w:r>
            <w:r>
              <w:rPr>
                <w:noProof/>
                <w:webHidden/>
              </w:rPr>
              <w:instrText xml:space="preserve"> PAGEREF _Toc201911632 \h </w:instrText>
            </w:r>
            <w:r>
              <w:rPr>
                <w:noProof/>
                <w:webHidden/>
              </w:rPr>
            </w:r>
            <w:r>
              <w:rPr>
                <w:noProof/>
                <w:webHidden/>
              </w:rPr>
              <w:fldChar w:fldCharType="separate"/>
            </w:r>
            <w:r w:rsidR="00822956">
              <w:rPr>
                <w:noProof/>
                <w:webHidden/>
              </w:rPr>
              <w:t>10</w:t>
            </w:r>
            <w:r>
              <w:rPr>
                <w:noProof/>
                <w:webHidden/>
              </w:rPr>
              <w:fldChar w:fldCharType="end"/>
            </w:r>
          </w:hyperlink>
        </w:p>
        <w:p w14:paraId="7199BB5B" w14:textId="2565A162" w:rsidR="00623AC9" w:rsidRDefault="00623AC9">
          <w:pPr>
            <w:pStyle w:val="TOC1"/>
            <w:tabs>
              <w:tab w:val="right" w:leader="dot" w:pos="10456"/>
            </w:tabs>
            <w:rPr>
              <w:noProof/>
            </w:rPr>
          </w:pPr>
          <w:hyperlink w:anchor="_Toc201911633" w:history="1">
            <w:r w:rsidRPr="002D3FDE">
              <w:rPr>
                <w:rStyle w:val="Hyperlink"/>
                <w:noProof/>
              </w:rPr>
              <w:t>Screening and searching children and young people</w:t>
            </w:r>
            <w:r>
              <w:rPr>
                <w:noProof/>
                <w:webHidden/>
              </w:rPr>
              <w:tab/>
            </w:r>
            <w:r>
              <w:rPr>
                <w:noProof/>
                <w:webHidden/>
              </w:rPr>
              <w:fldChar w:fldCharType="begin"/>
            </w:r>
            <w:r>
              <w:rPr>
                <w:noProof/>
                <w:webHidden/>
              </w:rPr>
              <w:instrText xml:space="preserve"> PAGEREF _Toc201911633 \h </w:instrText>
            </w:r>
            <w:r>
              <w:rPr>
                <w:noProof/>
                <w:webHidden/>
              </w:rPr>
            </w:r>
            <w:r>
              <w:rPr>
                <w:noProof/>
                <w:webHidden/>
              </w:rPr>
              <w:fldChar w:fldCharType="separate"/>
            </w:r>
            <w:r w:rsidR="00822956">
              <w:rPr>
                <w:noProof/>
                <w:webHidden/>
              </w:rPr>
              <w:t>10</w:t>
            </w:r>
            <w:r>
              <w:rPr>
                <w:noProof/>
                <w:webHidden/>
              </w:rPr>
              <w:fldChar w:fldCharType="end"/>
            </w:r>
          </w:hyperlink>
        </w:p>
        <w:p w14:paraId="31B58D9E" w14:textId="0C81E138" w:rsidR="00623AC9" w:rsidRDefault="00623AC9">
          <w:pPr>
            <w:pStyle w:val="TOC1"/>
            <w:tabs>
              <w:tab w:val="right" w:leader="dot" w:pos="10456"/>
            </w:tabs>
            <w:rPr>
              <w:noProof/>
            </w:rPr>
          </w:pPr>
          <w:hyperlink w:anchor="_Toc201911634" w:history="1">
            <w:r w:rsidRPr="002D3FDE">
              <w:rPr>
                <w:rStyle w:val="Hyperlink"/>
                <w:noProof/>
              </w:rPr>
              <w:t>How we support children and young people with additional Social, Emotional and Mental Health needs</w:t>
            </w:r>
            <w:r>
              <w:rPr>
                <w:noProof/>
                <w:webHidden/>
              </w:rPr>
              <w:tab/>
            </w:r>
            <w:r>
              <w:rPr>
                <w:noProof/>
                <w:webHidden/>
              </w:rPr>
              <w:fldChar w:fldCharType="begin"/>
            </w:r>
            <w:r>
              <w:rPr>
                <w:noProof/>
                <w:webHidden/>
              </w:rPr>
              <w:instrText xml:space="preserve"> PAGEREF _Toc201911634 \h </w:instrText>
            </w:r>
            <w:r>
              <w:rPr>
                <w:noProof/>
                <w:webHidden/>
              </w:rPr>
            </w:r>
            <w:r>
              <w:rPr>
                <w:noProof/>
                <w:webHidden/>
              </w:rPr>
              <w:fldChar w:fldCharType="separate"/>
            </w:r>
            <w:r w:rsidR="00822956">
              <w:rPr>
                <w:noProof/>
                <w:webHidden/>
              </w:rPr>
              <w:t>11</w:t>
            </w:r>
            <w:r>
              <w:rPr>
                <w:noProof/>
                <w:webHidden/>
              </w:rPr>
              <w:fldChar w:fldCharType="end"/>
            </w:r>
          </w:hyperlink>
        </w:p>
        <w:p w14:paraId="1D06AE1B" w14:textId="2958D6D0" w:rsidR="00623AC9" w:rsidRDefault="00623AC9">
          <w:pPr>
            <w:pStyle w:val="TOC1"/>
            <w:tabs>
              <w:tab w:val="right" w:leader="dot" w:pos="10456"/>
            </w:tabs>
            <w:rPr>
              <w:noProof/>
            </w:rPr>
          </w:pPr>
          <w:hyperlink w:anchor="_Toc201911635" w:history="1">
            <w:r w:rsidRPr="002D3FDE">
              <w:rPr>
                <w:rStyle w:val="Hyperlink"/>
                <w:noProof/>
              </w:rPr>
              <w:t>Ways to Support Understanding</w:t>
            </w:r>
            <w:r>
              <w:rPr>
                <w:noProof/>
                <w:webHidden/>
              </w:rPr>
              <w:tab/>
            </w:r>
            <w:r>
              <w:rPr>
                <w:noProof/>
                <w:webHidden/>
              </w:rPr>
              <w:fldChar w:fldCharType="begin"/>
            </w:r>
            <w:r>
              <w:rPr>
                <w:noProof/>
                <w:webHidden/>
              </w:rPr>
              <w:instrText xml:space="preserve"> PAGEREF _Toc201911635 \h </w:instrText>
            </w:r>
            <w:r>
              <w:rPr>
                <w:noProof/>
                <w:webHidden/>
              </w:rPr>
            </w:r>
            <w:r>
              <w:rPr>
                <w:noProof/>
                <w:webHidden/>
              </w:rPr>
              <w:fldChar w:fldCharType="separate"/>
            </w:r>
            <w:r w:rsidR="00822956">
              <w:rPr>
                <w:noProof/>
                <w:webHidden/>
              </w:rPr>
              <w:t>11</w:t>
            </w:r>
            <w:r>
              <w:rPr>
                <w:noProof/>
                <w:webHidden/>
              </w:rPr>
              <w:fldChar w:fldCharType="end"/>
            </w:r>
          </w:hyperlink>
        </w:p>
        <w:p w14:paraId="24521522" w14:textId="383767DE" w:rsidR="00623AC9" w:rsidRDefault="00623AC9">
          <w:pPr>
            <w:pStyle w:val="TOC2"/>
            <w:tabs>
              <w:tab w:val="right" w:leader="dot" w:pos="10456"/>
            </w:tabs>
            <w:rPr>
              <w:rFonts w:asciiTheme="minorHAnsi" w:eastAsiaTheme="minorEastAsia" w:hAnsiTheme="minorHAnsi"/>
              <w:noProof/>
              <w:kern w:val="2"/>
              <w:szCs w:val="24"/>
              <w:lang w:eastAsia="en-GB"/>
              <w14:ligatures w14:val="standardContextual"/>
            </w:rPr>
          </w:pPr>
          <w:hyperlink w:anchor="_Toc201911636" w:history="1">
            <w:r w:rsidRPr="002D3FDE">
              <w:rPr>
                <w:rStyle w:val="Hyperlink"/>
                <w:noProof/>
              </w:rPr>
              <w:t>Our Principles - the things we will do as adults</w:t>
            </w:r>
            <w:r>
              <w:rPr>
                <w:noProof/>
                <w:webHidden/>
              </w:rPr>
              <w:tab/>
            </w:r>
            <w:r>
              <w:rPr>
                <w:noProof/>
                <w:webHidden/>
              </w:rPr>
              <w:fldChar w:fldCharType="begin"/>
            </w:r>
            <w:r>
              <w:rPr>
                <w:noProof/>
                <w:webHidden/>
              </w:rPr>
              <w:instrText xml:space="preserve"> PAGEREF _Toc201911636 \h </w:instrText>
            </w:r>
            <w:r>
              <w:rPr>
                <w:noProof/>
                <w:webHidden/>
              </w:rPr>
            </w:r>
            <w:r>
              <w:rPr>
                <w:noProof/>
                <w:webHidden/>
              </w:rPr>
              <w:fldChar w:fldCharType="separate"/>
            </w:r>
            <w:r w:rsidR="00822956">
              <w:rPr>
                <w:noProof/>
                <w:webHidden/>
              </w:rPr>
              <w:t>11</w:t>
            </w:r>
            <w:r>
              <w:rPr>
                <w:noProof/>
                <w:webHidden/>
              </w:rPr>
              <w:fldChar w:fldCharType="end"/>
            </w:r>
          </w:hyperlink>
        </w:p>
        <w:p w14:paraId="7C016C39" w14:textId="37694BE0" w:rsidR="00623AC9" w:rsidRDefault="00623AC9">
          <w:pPr>
            <w:pStyle w:val="TOC1"/>
            <w:tabs>
              <w:tab w:val="right" w:leader="dot" w:pos="10456"/>
            </w:tabs>
            <w:rPr>
              <w:noProof/>
            </w:rPr>
          </w:pPr>
          <w:hyperlink w:anchor="_Toc201911637" w:history="1">
            <w:r w:rsidRPr="002D3FDE">
              <w:rPr>
                <w:rStyle w:val="Hyperlink"/>
                <w:rFonts w:eastAsia="Calibri"/>
                <w:noProof/>
              </w:rPr>
              <w:t>Further Guidance</w:t>
            </w:r>
            <w:r>
              <w:rPr>
                <w:noProof/>
                <w:webHidden/>
              </w:rPr>
              <w:tab/>
            </w:r>
            <w:r>
              <w:rPr>
                <w:noProof/>
                <w:webHidden/>
              </w:rPr>
              <w:fldChar w:fldCharType="begin"/>
            </w:r>
            <w:r>
              <w:rPr>
                <w:noProof/>
                <w:webHidden/>
              </w:rPr>
              <w:instrText xml:space="preserve"> PAGEREF _Toc201911637 \h </w:instrText>
            </w:r>
            <w:r>
              <w:rPr>
                <w:noProof/>
                <w:webHidden/>
              </w:rPr>
            </w:r>
            <w:r>
              <w:rPr>
                <w:noProof/>
                <w:webHidden/>
              </w:rPr>
              <w:fldChar w:fldCharType="separate"/>
            </w:r>
            <w:r w:rsidR="00822956">
              <w:rPr>
                <w:noProof/>
                <w:webHidden/>
              </w:rPr>
              <w:t>12</w:t>
            </w:r>
            <w:r>
              <w:rPr>
                <w:noProof/>
                <w:webHidden/>
              </w:rPr>
              <w:fldChar w:fldCharType="end"/>
            </w:r>
          </w:hyperlink>
        </w:p>
        <w:p w14:paraId="6820EAF9" w14:textId="5DA1D3B8" w:rsidR="00863163" w:rsidRDefault="00863163">
          <w:r>
            <w:rPr>
              <w:b/>
              <w:bCs/>
              <w:noProof/>
            </w:rPr>
            <w:fldChar w:fldCharType="end"/>
          </w:r>
        </w:p>
      </w:sdtContent>
    </w:sdt>
    <w:p w14:paraId="72E8C844" w14:textId="77777777" w:rsidR="00DD032A" w:rsidRPr="00EE6625" w:rsidRDefault="00DD032A" w:rsidP="00C01503">
      <w:pPr>
        <w:rPr>
          <w:rFonts w:asciiTheme="majorHAnsi" w:hAnsiTheme="majorHAnsi" w:cstheme="majorHAnsi"/>
          <w:b/>
          <w:bCs/>
          <w:sz w:val="22"/>
        </w:rPr>
      </w:pPr>
    </w:p>
    <w:p w14:paraId="501A5DFA" w14:textId="783497C2" w:rsidR="00FB6999" w:rsidRPr="00EE6625" w:rsidRDefault="00FB6999">
      <w:pPr>
        <w:rPr>
          <w:rFonts w:asciiTheme="majorHAnsi" w:hAnsiTheme="majorHAnsi" w:cstheme="majorHAnsi"/>
          <w:b/>
          <w:bCs/>
          <w:sz w:val="22"/>
        </w:rPr>
      </w:pPr>
    </w:p>
    <w:p w14:paraId="0FE59A9A" w14:textId="77777777" w:rsidR="00316921" w:rsidRPr="00EE6625" w:rsidRDefault="00316921">
      <w:pPr>
        <w:rPr>
          <w:rFonts w:asciiTheme="majorHAnsi" w:hAnsiTheme="majorHAnsi" w:cstheme="majorHAnsi"/>
          <w:b/>
          <w:bCs/>
          <w:sz w:val="22"/>
        </w:rPr>
      </w:pPr>
    </w:p>
    <w:p w14:paraId="2AFA31C5" w14:textId="7CF1619F" w:rsidR="00EE6625" w:rsidRDefault="00EE6625">
      <w:pPr>
        <w:rPr>
          <w:rFonts w:asciiTheme="majorHAnsi" w:hAnsiTheme="majorHAnsi" w:cstheme="majorHAnsi"/>
          <w:b/>
          <w:bCs/>
          <w:sz w:val="22"/>
        </w:rPr>
      </w:pPr>
      <w:r>
        <w:rPr>
          <w:rFonts w:asciiTheme="majorHAnsi" w:hAnsiTheme="majorHAnsi" w:cstheme="majorHAnsi"/>
          <w:b/>
          <w:bCs/>
          <w:sz w:val="22"/>
        </w:rPr>
        <w:br w:type="page"/>
      </w:r>
    </w:p>
    <w:p w14:paraId="6438D933" w14:textId="44FD9A6F" w:rsidR="00C01503" w:rsidRPr="00EE6625" w:rsidRDefault="00C01503" w:rsidP="00F43BE1">
      <w:pPr>
        <w:pStyle w:val="Heading1"/>
      </w:pPr>
      <w:bookmarkStart w:id="1" w:name="_Toc201911619"/>
      <w:r w:rsidRPr="00EE6625">
        <w:lastRenderedPageBreak/>
        <w:t>School Values</w:t>
      </w:r>
      <w:bookmarkEnd w:id="1"/>
    </w:p>
    <w:p w14:paraId="7DB8C287" w14:textId="5FA7CE49" w:rsidR="00C01503" w:rsidRPr="00EE6625" w:rsidRDefault="00826D14" w:rsidP="00C01503">
      <w:pPr>
        <w:rPr>
          <w:rFonts w:asciiTheme="majorHAnsi" w:eastAsia="Times New Roman" w:hAnsiTheme="majorHAnsi" w:cstheme="majorHAnsi"/>
          <w:color w:val="000000"/>
          <w:sz w:val="22"/>
        </w:rPr>
      </w:pPr>
      <w:r w:rsidRPr="00EE6625">
        <w:rPr>
          <w:rFonts w:asciiTheme="majorHAnsi" w:eastAsia="Times New Roman" w:hAnsiTheme="majorHAnsi" w:cstheme="majorHAnsi"/>
          <w:color w:val="000000"/>
          <w:sz w:val="22"/>
        </w:rPr>
        <w:t xml:space="preserve">At </w:t>
      </w:r>
      <w:r w:rsidR="00A33B96" w:rsidRPr="00EE6625">
        <w:rPr>
          <w:rFonts w:asciiTheme="majorHAnsi" w:eastAsia="Times New Roman" w:hAnsiTheme="majorHAnsi" w:cstheme="majorHAnsi"/>
          <w:color w:val="000000"/>
          <w:sz w:val="22"/>
        </w:rPr>
        <w:t>Oakfield Primary</w:t>
      </w:r>
      <w:r w:rsidRPr="00EE6625">
        <w:rPr>
          <w:rFonts w:asciiTheme="majorHAnsi" w:eastAsia="Times New Roman" w:hAnsiTheme="majorHAnsi" w:cstheme="majorHAnsi"/>
          <w:color w:val="000000"/>
          <w:sz w:val="22"/>
        </w:rPr>
        <w:t xml:space="preserve"> </w:t>
      </w:r>
      <w:r w:rsidR="00A33B96" w:rsidRPr="00EE6625">
        <w:rPr>
          <w:rFonts w:asciiTheme="majorHAnsi" w:eastAsia="Times New Roman" w:hAnsiTheme="majorHAnsi" w:cstheme="majorHAnsi"/>
          <w:color w:val="000000"/>
          <w:sz w:val="22"/>
        </w:rPr>
        <w:t>S</w:t>
      </w:r>
      <w:r w:rsidRPr="00EE6625">
        <w:rPr>
          <w:rFonts w:asciiTheme="majorHAnsi" w:eastAsia="Times New Roman" w:hAnsiTheme="majorHAnsi" w:cstheme="majorHAnsi"/>
          <w:color w:val="000000"/>
          <w:sz w:val="22"/>
        </w:rPr>
        <w:t>chool we believe in the importance of relationships, ensuring children</w:t>
      </w:r>
      <w:r w:rsidR="00DD032A" w:rsidRPr="00EE6625">
        <w:rPr>
          <w:rFonts w:asciiTheme="majorHAnsi" w:eastAsia="Times New Roman" w:hAnsiTheme="majorHAnsi" w:cstheme="majorHAnsi"/>
          <w:color w:val="000000"/>
          <w:sz w:val="22"/>
        </w:rPr>
        <w:t xml:space="preserve"> and young people</w:t>
      </w:r>
      <w:r w:rsidRPr="00EE6625">
        <w:rPr>
          <w:rFonts w:asciiTheme="majorHAnsi" w:eastAsia="Times New Roman" w:hAnsiTheme="majorHAnsi" w:cstheme="majorHAnsi"/>
          <w:color w:val="000000"/>
          <w:sz w:val="22"/>
        </w:rPr>
        <w:t xml:space="preserve"> feel</w:t>
      </w:r>
      <w:r w:rsidR="00611963" w:rsidRPr="00EE6625">
        <w:rPr>
          <w:rFonts w:asciiTheme="majorHAnsi" w:eastAsia="Times New Roman" w:hAnsiTheme="majorHAnsi" w:cstheme="majorHAnsi"/>
          <w:color w:val="000000"/>
          <w:sz w:val="22"/>
        </w:rPr>
        <w:t xml:space="preserve"> </w:t>
      </w:r>
      <w:r w:rsidR="00C01503" w:rsidRPr="00EE6625">
        <w:rPr>
          <w:rFonts w:asciiTheme="majorHAnsi" w:hAnsiTheme="majorHAnsi" w:cstheme="majorHAnsi"/>
          <w:bCs/>
          <w:sz w:val="22"/>
        </w:rPr>
        <w:t xml:space="preserve">valued, safe and secure, providing a sense of connection with a member of staff and a belonging to the whole school community. </w:t>
      </w:r>
    </w:p>
    <w:p w14:paraId="0A51EF7B" w14:textId="77777777" w:rsidR="00240576" w:rsidRPr="00EE6625" w:rsidRDefault="00240576" w:rsidP="00BE279B">
      <w:pPr>
        <w:rPr>
          <w:rFonts w:asciiTheme="majorHAnsi" w:hAnsiTheme="majorHAnsi" w:cstheme="majorHAnsi"/>
          <w:b/>
          <w:bCs/>
          <w:sz w:val="22"/>
        </w:rPr>
      </w:pPr>
    </w:p>
    <w:p w14:paraId="74E45D5E" w14:textId="78F89183" w:rsidR="00EC0920" w:rsidRPr="00EE6625" w:rsidRDefault="00C01503" w:rsidP="000F1AA7">
      <w:pPr>
        <w:jc w:val="both"/>
        <w:rPr>
          <w:rFonts w:asciiTheme="majorHAnsi" w:hAnsiTheme="majorHAnsi" w:cstheme="majorHAnsi"/>
          <w:bCs/>
          <w:sz w:val="22"/>
        </w:rPr>
      </w:pPr>
      <w:r w:rsidRPr="00EE6625">
        <w:rPr>
          <w:rFonts w:asciiTheme="majorHAnsi" w:hAnsiTheme="majorHAnsi" w:cstheme="majorHAnsi"/>
          <w:bCs/>
          <w:sz w:val="22"/>
        </w:rPr>
        <w:t xml:space="preserve">Our school reflects the </w:t>
      </w:r>
      <w:r w:rsidR="00EC0920" w:rsidRPr="00EE6625">
        <w:rPr>
          <w:rFonts w:asciiTheme="majorHAnsi" w:hAnsiTheme="majorHAnsi" w:cstheme="majorHAnsi"/>
          <w:bCs/>
          <w:sz w:val="22"/>
        </w:rPr>
        <w:t xml:space="preserve">values </w:t>
      </w:r>
      <w:r w:rsidR="004F7076" w:rsidRPr="00EE6625">
        <w:rPr>
          <w:rFonts w:asciiTheme="majorHAnsi" w:hAnsiTheme="majorHAnsi" w:cstheme="majorHAnsi"/>
          <w:bCs/>
          <w:sz w:val="22"/>
        </w:rPr>
        <w:t xml:space="preserve">of the Essex Approach to understanding behaviour and supporting emotional wellbeing </w:t>
      </w:r>
      <w:r w:rsidR="001B62D7" w:rsidRPr="00EE6625">
        <w:rPr>
          <w:rFonts w:asciiTheme="majorHAnsi" w:hAnsiTheme="majorHAnsi" w:cstheme="majorHAnsi"/>
          <w:bCs/>
          <w:sz w:val="22"/>
        </w:rPr>
        <w:t xml:space="preserve">known as Trauma Perceptive Practice (TPP) </w:t>
      </w:r>
    </w:p>
    <w:p w14:paraId="77DEDA67" w14:textId="77777777" w:rsidR="00EC0920" w:rsidRPr="00EE6625" w:rsidRDefault="00EC0920" w:rsidP="004539B8">
      <w:pPr>
        <w:numPr>
          <w:ilvl w:val="0"/>
          <w:numId w:val="7"/>
        </w:numPr>
        <w:jc w:val="both"/>
        <w:rPr>
          <w:rFonts w:asciiTheme="majorHAnsi" w:hAnsiTheme="majorHAnsi" w:cstheme="majorHAnsi"/>
          <w:bCs/>
          <w:sz w:val="22"/>
        </w:rPr>
      </w:pPr>
      <w:r w:rsidRPr="00EE6625">
        <w:rPr>
          <w:rFonts w:asciiTheme="majorHAnsi" w:hAnsiTheme="majorHAnsi" w:cstheme="majorHAnsi"/>
          <w:bCs/>
          <w:sz w:val="22"/>
        </w:rPr>
        <w:t>Compassion and Kindness</w:t>
      </w:r>
    </w:p>
    <w:p w14:paraId="3B6D99FA" w14:textId="77777777" w:rsidR="00EC0920" w:rsidRPr="00EE6625" w:rsidRDefault="00EC0920" w:rsidP="004539B8">
      <w:pPr>
        <w:numPr>
          <w:ilvl w:val="0"/>
          <w:numId w:val="7"/>
        </w:numPr>
        <w:jc w:val="both"/>
        <w:rPr>
          <w:rFonts w:asciiTheme="majorHAnsi" w:hAnsiTheme="majorHAnsi" w:cstheme="majorHAnsi"/>
          <w:bCs/>
          <w:sz w:val="22"/>
        </w:rPr>
      </w:pPr>
      <w:r w:rsidRPr="00EE6625">
        <w:rPr>
          <w:rFonts w:asciiTheme="majorHAnsi" w:hAnsiTheme="majorHAnsi" w:cstheme="majorHAnsi"/>
          <w:bCs/>
          <w:sz w:val="22"/>
        </w:rPr>
        <w:t xml:space="preserve">Hope </w:t>
      </w:r>
    </w:p>
    <w:p w14:paraId="76B8EFB2" w14:textId="77777777" w:rsidR="00EC0920" w:rsidRPr="00EE6625" w:rsidRDefault="00EC0920" w:rsidP="004539B8">
      <w:pPr>
        <w:numPr>
          <w:ilvl w:val="0"/>
          <w:numId w:val="7"/>
        </w:numPr>
        <w:jc w:val="both"/>
        <w:rPr>
          <w:rFonts w:asciiTheme="majorHAnsi" w:hAnsiTheme="majorHAnsi" w:cstheme="majorHAnsi"/>
          <w:bCs/>
          <w:sz w:val="22"/>
        </w:rPr>
      </w:pPr>
      <w:r w:rsidRPr="00EE6625">
        <w:rPr>
          <w:rFonts w:asciiTheme="majorHAnsi" w:hAnsiTheme="majorHAnsi" w:cstheme="majorHAnsi"/>
          <w:bCs/>
          <w:sz w:val="22"/>
        </w:rPr>
        <w:t>Connection and Belonging</w:t>
      </w:r>
    </w:p>
    <w:p w14:paraId="77B2FB10" w14:textId="77777777" w:rsidR="00C01503" w:rsidRPr="00EE6625" w:rsidRDefault="00C01503" w:rsidP="000F1AA7">
      <w:pPr>
        <w:jc w:val="both"/>
        <w:rPr>
          <w:rFonts w:asciiTheme="majorHAnsi" w:hAnsiTheme="majorHAnsi" w:cstheme="majorHAnsi"/>
          <w:bCs/>
          <w:sz w:val="22"/>
        </w:rPr>
      </w:pPr>
    </w:p>
    <w:p w14:paraId="2FD084BD" w14:textId="6055F9B3" w:rsidR="00EC0920" w:rsidRPr="00EE6625" w:rsidRDefault="00EF2704" w:rsidP="000F1AA7">
      <w:pPr>
        <w:jc w:val="both"/>
        <w:rPr>
          <w:rFonts w:asciiTheme="majorHAnsi" w:hAnsiTheme="majorHAnsi" w:cstheme="majorHAnsi"/>
          <w:b/>
          <w:bCs/>
          <w:sz w:val="22"/>
        </w:rPr>
      </w:pPr>
      <w:r w:rsidRPr="00EE6625">
        <w:rPr>
          <w:rFonts w:asciiTheme="majorHAnsi" w:hAnsiTheme="majorHAnsi" w:cstheme="majorHAnsi"/>
          <w:bCs/>
          <w:sz w:val="22"/>
        </w:rPr>
        <w:t xml:space="preserve">We endeavour to make sure that </w:t>
      </w:r>
      <w:r w:rsidR="00DD2BB0" w:rsidRPr="00EE6625">
        <w:rPr>
          <w:rFonts w:asciiTheme="majorHAnsi" w:hAnsiTheme="majorHAnsi" w:cstheme="majorHAnsi"/>
          <w:bCs/>
          <w:sz w:val="22"/>
        </w:rPr>
        <w:t xml:space="preserve">at our school </w:t>
      </w:r>
      <w:r w:rsidRPr="00EE6625">
        <w:rPr>
          <w:rFonts w:asciiTheme="majorHAnsi" w:hAnsiTheme="majorHAnsi" w:cstheme="majorHAnsi"/>
          <w:bCs/>
          <w:sz w:val="22"/>
        </w:rPr>
        <w:t xml:space="preserve">these values </w:t>
      </w:r>
      <w:r w:rsidR="001B62D7" w:rsidRPr="00EE6625">
        <w:rPr>
          <w:rFonts w:asciiTheme="majorHAnsi" w:hAnsiTheme="majorHAnsi" w:cstheme="majorHAnsi"/>
          <w:bCs/>
          <w:sz w:val="22"/>
        </w:rPr>
        <w:t xml:space="preserve">run through all </w:t>
      </w:r>
      <w:r w:rsidR="004E47A9" w:rsidRPr="00EE6625">
        <w:rPr>
          <w:rFonts w:asciiTheme="majorHAnsi" w:hAnsiTheme="majorHAnsi" w:cstheme="majorHAnsi"/>
          <w:bCs/>
          <w:sz w:val="22"/>
        </w:rPr>
        <w:t xml:space="preserve">the </w:t>
      </w:r>
      <w:r w:rsidR="001B62D7" w:rsidRPr="00EE6625">
        <w:rPr>
          <w:rFonts w:asciiTheme="majorHAnsi" w:hAnsiTheme="majorHAnsi" w:cstheme="majorHAnsi"/>
          <w:bCs/>
          <w:sz w:val="22"/>
        </w:rPr>
        <w:t>school polic</w:t>
      </w:r>
      <w:r w:rsidRPr="00EE6625">
        <w:rPr>
          <w:rFonts w:asciiTheme="majorHAnsi" w:hAnsiTheme="majorHAnsi" w:cstheme="majorHAnsi"/>
          <w:bCs/>
          <w:sz w:val="22"/>
        </w:rPr>
        <w:t>ies</w:t>
      </w:r>
      <w:r w:rsidR="001B62D7" w:rsidRPr="00EE6625">
        <w:rPr>
          <w:rFonts w:asciiTheme="majorHAnsi" w:hAnsiTheme="majorHAnsi" w:cstheme="majorHAnsi"/>
          <w:bCs/>
          <w:sz w:val="22"/>
        </w:rPr>
        <w:t xml:space="preserve"> and practice</w:t>
      </w:r>
      <w:r w:rsidRPr="00EE6625">
        <w:rPr>
          <w:rFonts w:asciiTheme="majorHAnsi" w:hAnsiTheme="majorHAnsi" w:cstheme="majorHAnsi"/>
          <w:bCs/>
          <w:sz w:val="22"/>
        </w:rPr>
        <w:t>.</w:t>
      </w:r>
    </w:p>
    <w:p w14:paraId="6E8B223C" w14:textId="77777777" w:rsidR="00C01503" w:rsidRPr="00EE6625" w:rsidRDefault="00C01503" w:rsidP="00C01503">
      <w:pPr>
        <w:jc w:val="both"/>
        <w:rPr>
          <w:rFonts w:asciiTheme="majorHAnsi" w:hAnsiTheme="majorHAnsi" w:cstheme="majorHAnsi"/>
          <w:b/>
          <w:bCs/>
          <w:sz w:val="22"/>
        </w:rPr>
      </w:pPr>
    </w:p>
    <w:p w14:paraId="6D8110E9" w14:textId="5FDBF860" w:rsidR="00EC0920" w:rsidRPr="00EE6625" w:rsidRDefault="00EC0920" w:rsidP="00F43BE1">
      <w:pPr>
        <w:pStyle w:val="Heading1"/>
      </w:pPr>
      <w:bookmarkStart w:id="2" w:name="_Toc201911620"/>
      <w:r w:rsidRPr="00EE6625">
        <w:t>School Ethos</w:t>
      </w:r>
      <w:bookmarkEnd w:id="2"/>
    </w:p>
    <w:p w14:paraId="64AC1FD2" w14:textId="753E1A5F" w:rsidR="001928E4" w:rsidRPr="00EE6625" w:rsidRDefault="001928E4" w:rsidP="001928E4">
      <w:pPr>
        <w:jc w:val="both"/>
        <w:rPr>
          <w:rFonts w:asciiTheme="majorHAnsi" w:hAnsiTheme="majorHAnsi" w:cstheme="majorHAnsi"/>
          <w:b/>
          <w:bCs/>
          <w:sz w:val="22"/>
        </w:rPr>
      </w:pPr>
      <w:r w:rsidRPr="00EE6625">
        <w:rPr>
          <w:rFonts w:asciiTheme="majorHAnsi" w:hAnsiTheme="majorHAnsi" w:cstheme="majorHAnsi"/>
          <w:bCs/>
          <w:sz w:val="22"/>
        </w:rPr>
        <w:t xml:space="preserve">It is a core aim of our school that every member of the school community feels valued and respected, and that each person is treated fairly and well. We are a caring community whose values are built on mutual trust and respect for all. This Behaviour </w:t>
      </w:r>
      <w:r w:rsidR="00922201" w:rsidRPr="00EE6625">
        <w:rPr>
          <w:rFonts w:asciiTheme="majorHAnsi" w:hAnsiTheme="majorHAnsi" w:cstheme="majorHAnsi"/>
          <w:bCs/>
          <w:sz w:val="22"/>
        </w:rPr>
        <w:t xml:space="preserve">and Relationships </w:t>
      </w:r>
      <w:r w:rsidRPr="00EE6625">
        <w:rPr>
          <w:rFonts w:asciiTheme="majorHAnsi" w:hAnsiTheme="majorHAnsi" w:cstheme="majorHAnsi"/>
          <w:bCs/>
          <w:sz w:val="22"/>
        </w:rPr>
        <w:t xml:space="preserve">policy is therefore designed to support the way in which all members of the school can live and work together in a </w:t>
      </w:r>
      <w:r w:rsidR="00CB2EC8" w:rsidRPr="00EE6625">
        <w:rPr>
          <w:rFonts w:asciiTheme="majorHAnsi" w:hAnsiTheme="majorHAnsi" w:cstheme="majorHAnsi"/>
          <w:bCs/>
          <w:sz w:val="22"/>
        </w:rPr>
        <w:t>caring</w:t>
      </w:r>
      <w:r w:rsidRPr="00EE6625">
        <w:rPr>
          <w:rFonts w:asciiTheme="majorHAnsi" w:hAnsiTheme="majorHAnsi" w:cstheme="majorHAnsi"/>
          <w:bCs/>
          <w:sz w:val="22"/>
        </w:rPr>
        <w:t xml:space="preserve"> way. It aims to promote an environment where everyone feels happy, safe and secure</w:t>
      </w:r>
      <w:r w:rsidR="00584CB2" w:rsidRPr="00EE6625">
        <w:rPr>
          <w:rFonts w:asciiTheme="majorHAnsi" w:hAnsiTheme="majorHAnsi" w:cstheme="majorHAnsi"/>
          <w:bCs/>
          <w:sz w:val="22"/>
        </w:rPr>
        <w:t>,</w:t>
      </w:r>
      <w:r w:rsidRPr="00EE6625">
        <w:rPr>
          <w:rFonts w:asciiTheme="majorHAnsi" w:hAnsiTheme="majorHAnsi" w:cstheme="majorHAnsi"/>
          <w:bCs/>
          <w:sz w:val="22"/>
        </w:rPr>
        <w:t xml:space="preserve"> and able to learn.</w:t>
      </w:r>
    </w:p>
    <w:p w14:paraId="4DAF610A" w14:textId="77777777" w:rsidR="001928E4" w:rsidRPr="00EE6625" w:rsidRDefault="001928E4" w:rsidP="000F1AA7">
      <w:pPr>
        <w:jc w:val="both"/>
        <w:rPr>
          <w:rFonts w:asciiTheme="majorHAnsi" w:hAnsiTheme="majorHAnsi" w:cstheme="majorHAnsi"/>
          <w:bCs/>
          <w:sz w:val="22"/>
        </w:rPr>
      </w:pPr>
    </w:p>
    <w:p w14:paraId="581E53CC" w14:textId="7BC9D3C4" w:rsidR="00417513" w:rsidRPr="00EE6625" w:rsidRDefault="00EC0920" w:rsidP="000F1AA7">
      <w:pPr>
        <w:jc w:val="both"/>
        <w:rPr>
          <w:rFonts w:asciiTheme="majorHAnsi" w:hAnsiTheme="majorHAnsi" w:cstheme="majorHAnsi"/>
          <w:bCs/>
          <w:sz w:val="22"/>
        </w:rPr>
      </w:pPr>
      <w:r w:rsidRPr="00EE6625">
        <w:rPr>
          <w:rFonts w:asciiTheme="majorHAnsi" w:hAnsiTheme="majorHAnsi" w:cstheme="majorHAnsi"/>
          <w:bCs/>
          <w:sz w:val="22"/>
        </w:rPr>
        <w:t>We value each individual child</w:t>
      </w:r>
      <w:r w:rsidR="0039213E" w:rsidRPr="00EE6625">
        <w:rPr>
          <w:rFonts w:asciiTheme="majorHAnsi" w:hAnsiTheme="majorHAnsi" w:cstheme="majorHAnsi"/>
          <w:bCs/>
          <w:sz w:val="22"/>
        </w:rPr>
        <w:t>/young person</w:t>
      </w:r>
      <w:r w:rsidR="001928E4" w:rsidRPr="00EE6625">
        <w:rPr>
          <w:rFonts w:asciiTheme="majorHAnsi" w:hAnsiTheme="majorHAnsi" w:cstheme="majorHAnsi"/>
          <w:bCs/>
          <w:sz w:val="22"/>
        </w:rPr>
        <w:t xml:space="preserve"> </w:t>
      </w:r>
      <w:r w:rsidRPr="00EE6625">
        <w:rPr>
          <w:rFonts w:asciiTheme="majorHAnsi" w:hAnsiTheme="majorHAnsi" w:cstheme="majorHAnsi"/>
          <w:bCs/>
          <w:sz w:val="22"/>
        </w:rPr>
        <w:t xml:space="preserve">and work with </w:t>
      </w:r>
      <w:r w:rsidR="0042254E" w:rsidRPr="00EE6625">
        <w:rPr>
          <w:rFonts w:asciiTheme="majorHAnsi" w:hAnsiTheme="majorHAnsi" w:cstheme="majorHAnsi"/>
          <w:bCs/>
          <w:sz w:val="22"/>
        </w:rPr>
        <w:t>families</w:t>
      </w:r>
      <w:r w:rsidRPr="00EE6625">
        <w:rPr>
          <w:rFonts w:asciiTheme="majorHAnsi" w:hAnsiTheme="majorHAnsi" w:cstheme="majorHAnsi"/>
          <w:bCs/>
          <w:sz w:val="22"/>
        </w:rPr>
        <w:t>, the community and beyond to offer diverse experiences and support. We develop children</w:t>
      </w:r>
      <w:r w:rsidR="0039213E" w:rsidRPr="00EE6625">
        <w:rPr>
          <w:rFonts w:asciiTheme="majorHAnsi" w:hAnsiTheme="majorHAnsi" w:cstheme="majorHAnsi"/>
          <w:bCs/>
          <w:sz w:val="22"/>
        </w:rPr>
        <w:t xml:space="preserve"> and young people</w:t>
      </w:r>
      <w:r w:rsidRPr="00EE6625">
        <w:rPr>
          <w:rFonts w:asciiTheme="majorHAnsi" w:hAnsiTheme="majorHAnsi" w:cstheme="majorHAnsi"/>
          <w:bCs/>
          <w:sz w:val="22"/>
        </w:rPr>
        <w:t xml:space="preserve"> to be confident, life-long learners and compassionate, respectful members of their community and the world.</w:t>
      </w:r>
      <w:r w:rsidR="00584CB2" w:rsidRPr="00EE6625">
        <w:rPr>
          <w:rFonts w:asciiTheme="majorHAnsi" w:hAnsiTheme="majorHAnsi" w:cstheme="majorHAnsi"/>
          <w:bCs/>
          <w:sz w:val="22"/>
        </w:rPr>
        <w:t xml:space="preserve">  </w:t>
      </w:r>
      <w:r w:rsidR="00417513" w:rsidRPr="00EE6625">
        <w:rPr>
          <w:rFonts w:asciiTheme="majorHAnsi" w:hAnsiTheme="majorHAnsi" w:cstheme="majorHAnsi"/>
          <w:bCs/>
          <w:sz w:val="22"/>
        </w:rPr>
        <w:t xml:space="preserve">We </w:t>
      </w:r>
      <w:r w:rsidR="0027586B" w:rsidRPr="00EE6625">
        <w:rPr>
          <w:rFonts w:asciiTheme="majorHAnsi" w:hAnsiTheme="majorHAnsi" w:cstheme="majorHAnsi"/>
          <w:bCs/>
          <w:sz w:val="22"/>
        </w:rPr>
        <w:t xml:space="preserve">always prioritise the safety of our </w:t>
      </w:r>
      <w:r w:rsidR="00DD032A" w:rsidRPr="00EE6625">
        <w:rPr>
          <w:rFonts w:asciiTheme="majorHAnsi" w:hAnsiTheme="majorHAnsi" w:cstheme="majorHAnsi"/>
          <w:bCs/>
          <w:sz w:val="22"/>
        </w:rPr>
        <w:t>children and young peopl</w:t>
      </w:r>
      <w:r w:rsidR="0039213E" w:rsidRPr="00EE6625">
        <w:rPr>
          <w:rFonts w:asciiTheme="majorHAnsi" w:hAnsiTheme="majorHAnsi" w:cstheme="majorHAnsi"/>
          <w:bCs/>
          <w:sz w:val="22"/>
        </w:rPr>
        <w:t>e</w:t>
      </w:r>
      <w:r w:rsidR="0027586B" w:rsidRPr="00EE6625">
        <w:rPr>
          <w:rFonts w:asciiTheme="majorHAnsi" w:hAnsiTheme="majorHAnsi" w:cstheme="majorHAnsi"/>
          <w:bCs/>
          <w:sz w:val="22"/>
        </w:rPr>
        <w:t xml:space="preserve"> and staff</w:t>
      </w:r>
      <w:r w:rsidR="00417513" w:rsidRPr="00EE6625">
        <w:rPr>
          <w:rFonts w:asciiTheme="majorHAnsi" w:hAnsiTheme="majorHAnsi" w:cstheme="majorHAnsi"/>
          <w:bCs/>
          <w:sz w:val="22"/>
        </w:rPr>
        <w:t>. Everything we do in school is underpinned by our safeguarding procedures.</w:t>
      </w:r>
    </w:p>
    <w:p w14:paraId="43FE31AF" w14:textId="09C4EFED" w:rsidR="001C6D1C" w:rsidRPr="00EE6625" w:rsidRDefault="001C6D1C" w:rsidP="000F1AA7">
      <w:pPr>
        <w:jc w:val="both"/>
        <w:rPr>
          <w:rFonts w:asciiTheme="majorHAnsi" w:hAnsiTheme="majorHAnsi" w:cstheme="majorHAnsi"/>
          <w:bCs/>
          <w:sz w:val="22"/>
        </w:rPr>
      </w:pPr>
    </w:p>
    <w:p w14:paraId="63351968" w14:textId="06F6C455" w:rsidR="001C6D1C" w:rsidRPr="00EE6625" w:rsidRDefault="001C6D1C" w:rsidP="000F1AA7">
      <w:pPr>
        <w:jc w:val="both"/>
        <w:rPr>
          <w:rFonts w:asciiTheme="majorHAnsi" w:hAnsiTheme="majorHAnsi" w:cstheme="majorHAnsi"/>
          <w:bCs/>
          <w:sz w:val="22"/>
        </w:rPr>
      </w:pPr>
      <w:r w:rsidRPr="00EE6625">
        <w:rPr>
          <w:rFonts w:asciiTheme="majorHAnsi" w:hAnsiTheme="majorHAnsi" w:cstheme="majorHAnsi"/>
          <w:bCs/>
          <w:sz w:val="22"/>
        </w:rPr>
        <w:t xml:space="preserve">We recognise that children and young people have a ‘window of tolerance’ within which they feel safe, secure and regulated.  When asked to do something outside of this window they can experience stress and </w:t>
      </w:r>
      <w:r w:rsidR="007D52C7" w:rsidRPr="00EE6625">
        <w:rPr>
          <w:rFonts w:asciiTheme="majorHAnsi" w:hAnsiTheme="majorHAnsi" w:cstheme="majorHAnsi"/>
          <w:bCs/>
          <w:sz w:val="22"/>
        </w:rPr>
        <w:t xml:space="preserve">react accordingly.  Our aim is to help our children and young people to widen their window of tolerance through teaching them </w:t>
      </w:r>
      <w:r w:rsidR="00696FEC" w:rsidRPr="00EE6625">
        <w:rPr>
          <w:rFonts w:asciiTheme="majorHAnsi" w:hAnsiTheme="majorHAnsi" w:cstheme="majorHAnsi"/>
          <w:bCs/>
          <w:sz w:val="22"/>
        </w:rPr>
        <w:t>about the stress-response in the brain and how they can learn to self-regulate through co-regulation with adults.</w:t>
      </w:r>
    </w:p>
    <w:p w14:paraId="35ED1474" w14:textId="6336878C" w:rsidR="00805DBB" w:rsidRPr="00EE6625" w:rsidRDefault="00805DBB" w:rsidP="000F1AA7">
      <w:pPr>
        <w:jc w:val="both"/>
        <w:rPr>
          <w:rFonts w:asciiTheme="majorHAnsi" w:hAnsiTheme="majorHAnsi" w:cstheme="majorHAnsi"/>
          <w:bCs/>
          <w:sz w:val="22"/>
        </w:rPr>
      </w:pPr>
    </w:p>
    <w:p w14:paraId="3E3DE476" w14:textId="77777777" w:rsidR="0058616A" w:rsidRDefault="00950B42" w:rsidP="00F43BE1">
      <w:pPr>
        <w:pStyle w:val="Heading1"/>
      </w:pPr>
      <w:bookmarkStart w:id="3" w:name="_Toc201911621"/>
      <w:r w:rsidRPr="00EE6625">
        <w:t>A Relational Behaviour Model</w:t>
      </w:r>
      <w:bookmarkEnd w:id="3"/>
    </w:p>
    <w:p w14:paraId="543872E8" w14:textId="750AE69C" w:rsidR="00950B42" w:rsidRPr="0058616A" w:rsidRDefault="002711EF" w:rsidP="0058616A">
      <w:pPr>
        <w:jc w:val="both"/>
        <w:rPr>
          <w:rFonts w:asciiTheme="majorHAnsi" w:hAnsiTheme="majorHAnsi" w:cstheme="majorHAnsi"/>
          <w:b/>
          <w:sz w:val="22"/>
        </w:rPr>
      </w:pPr>
      <w:r w:rsidRPr="00EE6625">
        <w:rPr>
          <w:rFonts w:asciiTheme="majorHAnsi" w:hAnsiTheme="majorHAnsi" w:cstheme="majorHAnsi"/>
          <w:sz w:val="22"/>
        </w:rPr>
        <w:t xml:space="preserve">At our school we </w:t>
      </w:r>
      <w:r w:rsidR="006D1566" w:rsidRPr="00EE6625">
        <w:rPr>
          <w:rFonts w:asciiTheme="majorHAnsi" w:hAnsiTheme="majorHAnsi" w:cstheme="majorHAnsi"/>
          <w:sz w:val="22"/>
        </w:rPr>
        <w:t xml:space="preserve">adopt and </w:t>
      </w:r>
      <w:r w:rsidRPr="00EE6625">
        <w:rPr>
          <w:rFonts w:asciiTheme="majorHAnsi" w:hAnsiTheme="majorHAnsi" w:cstheme="majorHAnsi"/>
          <w:sz w:val="22"/>
        </w:rPr>
        <w:t xml:space="preserve">use the relational </w:t>
      </w:r>
      <w:r w:rsidR="00F2425A" w:rsidRPr="00EE6625">
        <w:rPr>
          <w:rFonts w:asciiTheme="majorHAnsi" w:hAnsiTheme="majorHAnsi" w:cstheme="majorHAnsi"/>
          <w:sz w:val="22"/>
        </w:rPr>
        <w:t>behaviour</w:t>
      </w:r>
      <w:r w:rsidRPr="00EE6625">
        <w:rPr>
          <w:rFonts w:asciiTheme="majorHAnsi" w:hAnsiTheme="majorHAnsi" w:cstheme="majorHAnsi"/>
          <w:sz w:val="22"/>
        </w:rPr>
        <w:t xml:space="preserve"> model</w:t>
      </w:r>
      <w:r w:rsidR="00430922" w:rsidRPr="00EE6625">
        <w:rPr>
          <w:rFonts w:asciiTheme="majorHAnsi" w:hAnsiTheme="majorHAnsi" w:cstheme="majorHAnsi"/>
          <w:sz w:val="22"/>
        </w:rPr>
        <w:t xml:space="preserve"> which is the approach from TPP</w:t>
      </w:r>
      <w:r w:rsidRPr="00EE6625">
        <w:rPr>
          <w:rFonts w:asciiTheme="majorHAnsi" w:hAnsiTheme="majorHAnsi" w:cstheme="majorHAnsi"/>
          <w:sz w:val="22"/>
        </w:rPr>
        <w:t xml:space="preserve">. </w:t>
      </w:r>
      <w:r w:rsidR="00430922" w:rsidRPr="00EE6625">
        <w:rPr>
          <w:rFonts w:asciiTheme="majorHAnsi" w:hAnsiTheme="majorHAnsi" w:cstheme="majorHAnsi"/>
          <w:sz w:val="22"/>
        </w:rPr>
        <w:t xml:space="preserve"> The </w:t>
      </w:r>
      <w:r w:rsidR="006F2095" w:rsidRPr="00EE6625">
        <w:rPr>
          <w:rFonts w:asciiTheme="majorHAnsi" w:hAnsiTheme="majorHAnsi" w:cstheme="majorHAnsi"/>
          <w:sz w:val="22"/>
        </w:rPr>
        <w:t>key principles are as follows:</w:t>
      </w:r>
    </w:p>
    <w:p w14:paraId="0489E335" w14:textId="081B43A3" w:rsidR="006F2095" w:rsidRPr="00EE6625" w:rsidRDefault="006F2095"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 xml:space="preserve">Behaviour is something to </w:t>
      </w:r>
      <w:r w:rsidR="0028753B" w:rsidRPr="00EE6625">
        <w:rPr>
          <w:rFonts w:asciiTheme="majorHAnsi" w:hAnsiTheme="majorHAnsi" w:cstheme="majorHAnsi"/>
          <w:sz w:val="22"/>
        </w:rPr>
        <w:t>interpret</w:t>
      </w:r>
      <w:r w:rsidRPr="00EE6625">
        <w:rPr>
          <w:rFonts w:asciiTheme="majorHAnsi" w:hAnsiTheme="majorHAnsi" w:cstheme="majorHAnsi"/>
          <w:sz w:val="22"/>
        </w:rPr>
        <w:t>.</w:t>
      </w:r>
    </w:p>
    <w:p w14:paraId="4AD8BA33" w14:textId="47204ABD" w:rsidR="006F2095" w:rsidRPr="00EE6625" w:rsidRDefault="006F2095"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Children and young people are prone to make mistakes and highly responsive to the environment and context.</w:t>
      </w:r>
    </w:p>
    <w:p w14:paraId="3CE00C40" w14:textId="4287757F" w:rsidR="006F2095" w:rsidRPr="00EE6625" w:rsidRDefault="006F2095"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Behaviour management is predominantly through relationships</w:t>
      </w:r>
      <w:r w:rsidR="0097145B" w:rsidRPr="00EE6625">
        <w:rPr>
          <w:rFonts w:asciiTheme="majorHAnsi" w:hAnsiTheme="majorHAnsi" w:cstheme="majorHAnsi"/>
          <w:sz w:val="22"/>
        </w:rPr>
        <w:t>.</w:t>
      </w:r>
    </w:p>
    <w:p w14:paraId="61B35E2E" w14:textId="55DA9501" w:rsidR="0097145B" w:rsidRPr="00EE6625" w:rsidRDefault="0028753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Children</w:t>
      </w:r>
      <w:r w:rsidR="0039213E" w:rsidRPr="00EE6625">
        <w:rPr>
          <w:rFonts w:asciiTheme="majorHAnsi" w:hAnsiTheme="majorHAnsi" w:cstheme="majorHAnsi"/>
          <w:sz w:val="22"/>
        </w:rPr>
        <w:t>/young people</w:t>
      </w:r>
      <w:r w:rsidR="0097145B" w:rsidRPr="00EE6625">
        <w:rPr>
          <w:rFonts w:asciiTheme="majorHAnsi" w:hAnsiTheme="majorHAnsi" w:cstheme="majorHAnsi"/>
          <w:sz w:val="22"/>
        </w:rPr>
        <w:t xml:space="preserve"> who don’t manage should be understood and included.</w:t>
      </w:r>
    </w:p>
    <w:p w14:paraId="68640FB5" w14:textId="46FFF55A" w:rsidR="0097145B" w:rsidRPr="00EE6625" w:rsidRDefault="0097145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Boundaries and limits are to keep everyone safe and to meet everyone’s needs.</w:t>
      </w:r>
    </w:p>
    <w:p w14:paraId="64746ACA" w14:textId="56E2733F" w:rsidR="0097145B" w:rsidRPr="00EE6625" w:rsidRDefault="0097145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Rule should be developed together and adapted where needed.</w:t>
      </w:r>
    </w:p>
    <w:p w14:paraId="486C2C06" w14:textId="347B74D9" w:rsidR="0097145B" w:rsidRPr="00EE6625" w:rsidRDefault="0097145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Consequences are only used within a process of restore and repair.</w:t>
      </w:r>
    </w:p>
    <w:p w14:paraId="7F3E6B97" w14:textId="21875842" w:rsidR="0097145B" w:rsidRPr="00EE6625" w:rsidRDefault="0097145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‘Inappropriate behaviour’ is a sign of unmet need, stress (difficulty in coping), lack of understanding and skills.</w:t>
      </w:r>
    </w:p>
    <w:p w14:paraId="6051A10F" w14:textId="1073E605" w:rsidR="0097145B" w:rsidRPr="00EE6625" w:rsidRDefault="0097145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The causes of the difficulties are mostly in the environment and within the context of relationships.</w:t>
      </w:r>
    </w:p>
    <w:p w14:paraId="494BFFF1" w14:textId="43E64A9A" w:rsidR="0097145B" w:rsidRPr="00EE6625" w:rsidRDefault="0028753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The solutions lie in understanding what the behaviour tells us about the child</w:t>
      </w:r>
      <w:r w:rsidR="0039213E" w:rsidRPr="00EE6625">
        <w:rPr>
          <w:rFonts w:asciiTheme="majorHAnsi" w:hAnsiTheme="majorHAnsi" w:cstheme="majorHAnsi"/>
          <w:sz w:val="22"/>
        </w:rPr>
        <w:t xml:space="preserve">/young person </w:t>
      </w:r>
      <w:r w:rsidRPr="00EE6625">
        <w:rPr>
          <w:rFonts w:asciiTheme="majorHAnsi" w:hAnsiTheme="majorHAnsi" w:cstheme="majorHAnsi"/>
          <w:sz w:val="22"/>
        </w:rPr>
        <w:t>and their need.</w:t>
      </w:r>
    </w:p>
    <w:p w14:paraId="2AEACCFC" w14:textId="0E67962D" w:rsidR="0028753B" w:rsidRPr="00EE6625" w:rsidRDefault="0028753B" w:rsidP="006F2095">
      <w:pPr>
        <w:pStyle w:val="ListParagraph"/>
        <w:numPr>
          <w:ilvl w:val="0"/>
          <w:numId w:val="26"/>
        </w:numPr>
        <w:spacing w:after="160"/>
        <w:jc w:val="both"/>
        <w:rPr>
          <w:rFonts w:asciiTheme="majorHAnsi" w:hAnsiTheme="majorHAnsi" w:cstheme="majorHAnsi"/>
          <w:sz w:val="22"/>
        </w:rPr>
      </w:pPr>
      <w:r w:rsidRPr="00EE6625">
        <w:rPr>
          <w:rFonts w:asciiTheme="majorHAnsi" w:hAnsiTheme="majorHAnsi" w:cstheme="majorHAnsi"/>
          <w:sz w:val="22"/>
        </w:rPr>
        <w:t>Practice and policy effectiveness is measured by wellbeing and the capacity to adapt and make reasonable adjustments to meet the needs.</w:t>
      </w:r>
    </w:p>
    <w:p w14:paraId="331D72BE" w14:textId="77777777" w:rsidR="00C65FF3" w:rsidRDefault="00C65FF3" w:rsidP="0038099D">
      <w:pPr>
        <w:autoSpaceDE w:val="0"/>
        <w:autoSpaceDN w:val="0"/>
        <w:adjustRightInd w:val="0"/>
        <w:spacing w:line="240" w:lineRule="auto"/>
        <w:jc w:val="both"/>
        <w:rPr>
          <w:rFonts w:asciiTheme="majorHAnsi" w:hAnsiTheme="majorHAnsi" w:cstheme="majorHAnsi"/>
          <w:b/>
          <w:bCs/>
          <w:color w:val="000000"/>
          <w:sz w:val="22"/>
        </w:rPr>
      </w:pPr>
    </w:p>
    <w:p w14:paraId="09A44D82" w14:textId="77777777" w:rsidR="0058616A" w:rsidRDefault="0058616A" w:rsidP="0038099D">
      <w:pPr>
        <w:autoSpaceDE w:val="0"/>
        <w:autoSpaceDN w:val="0"/>
        <w:adjustRightInd w:val="0"/>
        <w:spacing w:line="240" w:lineRule="auto"/>
        <w:jc w:val="both"/>
        <w:rPr>
          <w:rFonts w:asciiTheme="majorHAnsi" w:hAnsiTheme="majorHAnsi" w:cstheme="majorHAnsi"/>
          <w:b/>
          <w:bCs/>
          <w:color w:val="000000"/>
          <w:sz w:val="22"/>
        </w:rPr>
      </w:pPr>
    </w:p>
    <w:p w14:paraId="0F7A6211" w14:textId="77777777" w:rsidR="0058616A" w:rsidRPr="00EE6625" w:rsidRDefault="0058616A" w:rsidP="0038099D">
      <w:pPr>
        <w:autoSpaceDE w:val="0"/>
        <w:autoSpaceDN w:val="0"/>
        <w:adjustRightInd w:val="0"/>
        <w:spacing w:line="240" w:lineRule="auto"/>
        <w:jc w:val="both"/>
        <w:rPr>
          <w:rFonts w:asciiTheme="majorHAnsi" w:hAnsiTheme="majorHAnsi" w:cstheme="majorHAnsi"/>
          <w:b/>
          <w:bCs/>
          <w:color w:val="000000"/>
          <w:sz w:val="22"/>
        </w:rPr>
      </w:pPr>
    </w:p>
    <w:p w14:paraId="5E363C36" w14:textId="35744C18" w:rsidR="0038099D" w:rsidRPr="00EE6625" w:rsidRDefault="0038099D" w:rsidP="00F43BE1">
      <w:pPr>
        <w:pStyle w:val="Heading1"/>
      </w:pPr>
      <w:bookmarkStart w:id="4" w:name="_Toc201911622"/>
      <w:r w:rsidRPr="00EE6625">
        <w:t>General Expectations</w:t>
      </w:r>
      <w:bookmarkEnd w:id="4"/>
    </w:p>
    <w:p w14:paraId="6020F6F7" w14:textId="77777777" w:rsidR="00EE6625" w:rsidRPr="00EE6625" w:rsidRDefault="00C65FF3" w:rsidP="0038099D">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W</w:t>
      </w:r>
      <w:r w:rsidR="00F304B8" w:rsidRPr="00EE6625">
        <w:rPr>
          <w:rFonts w:asciiTheme="majorHAnsi" w:hAnsiTheme="majorHAnsi" w:cstheme="majorHAnsi"/>
          <w:color w:val="000000"/>
          <w:sz w:val="22"/>
        </w:rPr>
        <w:t>e</w:t>
      </w:r>
      <w:r w:rsidR="0038099D" w:rsidRPr="00EE6625">
        <w:rPr>
          <w:rFonts w:asciiTheme="majorHAnsi" w:hAnsiTheme="majorHAnsi" w:cstheme="majorHAnsi"/>
          <w:color w:val="000000"/>
          <w:sz w:val="22"/>
        </w:rPr>
        <w:t xml:space="preserve"> have high expectations for our </w:t>
      </w:r>
      <w:r w:rsidR="00DD032A" w:rsidRPr="00EE6625">
        <w:rPr>
          <w:rFonts w:asciiTheme="majorHAnsi" w:hAnsiTheme="majorHAnsi" w:cstheme="majorHAnsi"/>
          <w:color w:val="000000"/>
          <w:sz w:val="22"/>
        </w:rPr>
        <w:t>children and young people</w:t>
      </w:r>
      <w:r w:rsidR="00A45FA6" w:rsidRPr="00EE6625">
        <w:rPr>
          <w:rFonts w:asciiTheme="majorHAnsi" w:hAnsiTheme="majorHAnsi" w:cstheme="majorHAnsi"/>
          <w:color w:val="000000"/>
          <w:sz w:val="22"/>
        </w:rPr>
        <w:t>,</w:t>
      </w:r>
      <w:r w:rsidR="00C2090F" w:rsidRPr="00EE6625">
        <w:rPr>
          <w:rFonts w:asciiTheme="majorHAnsi" w:hAnsiTheme="majorHAnsi" w:cstheme="majorHAnsi"/>
          <w:color w:val="000000"/>
          <w:sz w:val="22"/>
        </w:rPr>
        <w:t xml:space="preserve"> </w:t>
      </w:r>
      <w:r w:rsidR="0038099D" w:rsidRPr="00EE6625">
        <w:rPr>
          <w:rFonts w:asciiTheme="majorHAnsi" w:hAnsiTheme="majorHAnsi" w:cstheme="majorHAnsi"/>
          <w:color w:val="000000"/>
          <w:sz w:val="22"/>
        </w:rPr>
        <w:t>while recognising some children</w:t>
      </w:r>
      <w:r w:rsidR="00F654F5" w:rsidRPr="00EE6625">
        <w:rPr>
          <w:rFonts w:asciiTheme="majorHAnsi" w:hAnsiTheme="majorHAnsi" w:cstheme="majorHAnsi"/>
          <w:color w:val="000000"/>
          <w:sz w:val="22"/>
        </w:rPr>
        <w:t xml:space="preserve"> and young</w:t>
      </w:r>
      <w:r w:rsidR="0038099D" w:rsidRPr="00EE6625">
        <w:rPr>
          <w:rFonts w:asciiTheme="majorHAnsi" w:hAnsiTheme="majorHAnsi" w:cstheme="majorHAnsi"/>
          <w:color w:val="000000"/>
          <w:sz w:val="22"/>
        </w:rPr>
        <w:t xml:space="preserve"> </w:t>
      </w:r>
      <w:r w:rsidR="00F654F5" w:rsidRPr="00EE6625">
        <w:rPr>
          <w:rFonts w:asciiTheme="majorHAnsi" w:hAnsiTheme="majorHAnsi" w:cstheme="majorHAnsi"/>
          <w:color w:val="000000"/>
          <w:sz w:val="22"/>
        </w:rPr>
        <w:t xml:space="preserve">people </w:t>
      </w:r>
      <w:r w:rsidR="0038099D" w:rsidRPr="00EE6625">
        <w:rPr>
          <w:rFonts w:asciiTheme="majorHAnsi" w:hAnsiTheme="majorHAnsi" w:cstheme="majorHAnsi"/>
          <w:color w:val="000000"/>
          <w:sz w:val="22"/>
        </w:rPr>
        <w:t xml:space="preserve">have specific needs. </w:t>
      </w:r>
    </w:p>
    <w:p w14:paraId="3D229AFD" w14:textId="77777777" w:rsidR="00EE6625" w:rsidRPr="00EE6625" w:rsidRDefault="00EE6625" w:rsidP="0038099D">
      <w:pPr>
        <w:autoSpaceDE w:val="0"/>
        <w:autoSpaceDN w:val="0"/>
        <w:adjustRightInd w:val="0"/>
        <w:spacing w:line="240" w:lineRule="auto"/>
        <w:jc w:val="both"/>
        <w:rPr>
          <w:rFonts w:asciiTheme="majorHAnsi" w:hAnsiTheme="majorHAnsi" w:cstheme="majorHAnsi"/>
          <w:color w:val="000000"/>
          <w:sz w:val="22"/>
        </w:rPr>
      </w:pPr>
    </w:p>
    <w:p w14:paraId="08F54A87" w14:textId="1F4CC18D" w:rsidR="00EE6625" w:rsidRPr="00EE6625" w:rsidRDefault="00EE6625" w:rsidP="00EE6625">
      <w:pPr>
        <w:pStyle w:val="4Bulletedcopyblue"/>
        <w:numPr>
          <w:ilvl w:val="0"/>
          <w:numId w:val="0"/>
        </w:numPr>
        <w:rPr>
          <w:rFonts w:asciiTheme="majorHAnsi" w:hAnsiTheme="majorHAnsi" w:cstheme="majorHAnsi"/>
          <w:sz w:val="22"/>
          <w:szCs w:val="22"/>
          <w:lang w:val="en-GB"/>
        </w:rPr>
      </w:pPr>
      <w:r w:rsidRPr="00EE6625">
        <w:rPr>
          <w:rFonts w:asciiTheme="majorHAnsi" w:hAnsiTheme="majorHAnsi" w:cstheme="majorHAnsi"/>
          <w:sz w:val="22"/>
          <w:szCs w:val="22"/>
          <w:lang w:val="en-GB"/>
        </w:rPr>
        <w:t xml:space="preserve">At Oakfield Primary School we have three simple rules for our school community to remember and adhere to. They can be applied to all situations where pupils may need a reminder of acceptable and expected behaviours. </w:t>
      </w:r>
    </w:p>
    <w:p w14:paraId="4538E3ED" w14:textId="77777777" w:rsidR="00EE6625" w:rsidRPr="00EE6625" w:rsidRDefault="00EE6625" w:rsidP="00EE6625">
      <w:pPr>
        <w:pStyle w:val="4Bulletedcopyblue"/>
        <w:numPr>
          <w:ilvl w:val="0"/>
          <w:numId w:val="0"/>
        </w:numPr>
        <w:jc w:val="center"/>
        <w:rPr>
          <w:rFonts w:asciiTheme="majorHAnsi" w:hAnsiTheme="majorHAnsi" w:cstheme="majorHAnsi"/>
          <w:sz w:val="22"/>
          <w:szCs w:val="22"/>
          <w:lang w:val="en-GB"/>
        </w:rPr>
      </w:pPr>
      <w:r w:rsidRPr="00EE6625">
        <w:rPr>
          <w:rFonts w:asciiTheme="majorHAnsi" w:hAnsiTheme="majorHAnsi" w:cstheme="majorHAnsi"/>
          <w:i/>
          <w:sz w:val="22"/>
          <w:szCs w:val="22"/>
          <w:lang w:val="en-GB"/>
        </w:rPr>
        <w:t>Our 3 rules are</w:t>
      </w:r>
      <w:r w:rsidRPr="00EE6625">
        <w:rPr>
          <w:rFonts w:asciiTheme="majorHAnsi" w:hAnsiTheme="majorHAnsi" w:cstheme="majorHAnsi"/>
          <w:sz w:val="22"/>
          <w:szCs w:val="22"/>
          <w:lang w:val="en-GB"/>
        </w:rPr>
        <w:t xml:space="preserve">: </w:t>
      </w:r>
      <w:r w:rsidRPr="00EE6625">
        <w:rPr>
          <w:rFonts w:asciiTheme="majorHAnsi" w:hAnsiTheme="majorHAnsi" w:cstheme="majorHAnsi"/>
          <w:b/>
          <w:sz w:val="22"/>
          <w:szCs w:val="22"/>
          <w:lang w:val="en-GB"/>
        </w:rPr>
        <w:t>Be ready. Be respectful. Be safe.</w:t>
      </w:r>
    </w:p>
    <w:p w14:paraId="73FF7FBC" w14:textId="1BA494D1" w:rsidR="00EE6625" w:rsidRPr="00EE6625" w:rsidRDefault="00EE6625" w:rsidP="00EE6625">
      <w:pPr>
        <w:autoSpaceDE w:val="0"/>
        <w:autoSpaceDN w:val="0"/>
        <w:adjustRightInd w:val="0"/>
        <w:spacing w:line="240" w:lineRule="auto"/>
        <w:jc w:val="both"/>
        <w:rPr>
          <w:rFonts w:asciiTheme="majorHAnsi" w:hAnsiTheme="majorHAnsi" w:cstheme="majorHAnsi"/>
          <w:sz w:val="22"/>
        </w:rPr>
      </w:pPr>
      <w:r w:rsidRPr="00EE6625">
        <w:rPr>
          <w:rFonts w:asciiTheme="majorHAnsi" w:hAnsiTheme="majorHAnsi" w:cstheme="majorHAnsi"/>
          <w:sz w:val="22"/>
        </w:rPr>
        <w:t>These rules are promoted throughout the school by all adults and are visually displayed around the school building.</w:t>
      </w:r>
    </w:p>
    <w:p w14:paraId="2379CFEC" w14:textId="77777777" w:rsidR="00EE6625" w:rsidRPr="00EE6625" w:rsidRDefault="00EE6625" w:rsidP="00EE6625">
      <w:pPr>
        <w:autoSpaceDE w:val="0"/>
        <w:autoSpaceDN w:val="0"/>
        <w:adjustRightInd w:val="0"/>
        <w:spacing w:line="240" w:lineRule="auto"/>
        <w:jc w:val="both"/>
        <w:rPr>
          <w:rFonts w:asciiTheme="majorHAnsi" w:hAnsiTheme="majorHAnsi" w:cstheme="majorHAnsi"/>
          <w:color w:val="000000"/>
          <w:sz w:val="22"/>
        </w:rPr>
      </w:pPr>
    </w:p>
    <w:p w14:paraId="61B0D2BC" w14:textId="52EB91DD" w:rsidR="0038099D" w:rsidRPr="00EE6625" w:rsidRDefault="0038099D" w:rsidP="0038099D">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The following expectations cover all times of the school day and where </w:t>
      </w:r>
      <w:r w:rsidR="00DD032A" w:rsidRPr="00EE6625">
        <w:rPr>
          <w:rFonts w:asciiTheme="majorHAnsi" w:hAnsiTheme="majorHAnsi" w:cstheme="majorHAnsi"/>
          <w:color w:val="000000"/>
          <w:sz w:val="22"/>
        </w:rPr>
        <w:t>children and young people</w:t>
      </w:r>
      <w:r w:rsidRPr="00EE6625">
        <w:rPr>
          <w:rFonts w:asciiTheme="majorHAnsi" w:hAnsiTheme="majorHAnsi" w:cstheme="majorHAnsi"/>
          <w:color w:val="000000"/>
          <w:sz w:val="22"/>
        </w:rPr>
        <w:t xml:space="preserve"> are representing the school out of hours or off site</w:t>
      </w:r>
      <w:r w:rsidR="00652B83" w:rsidRPr="00EE6625">
        <w:rPr>
          <w:rFonts w:asciiTheme="majorHAnsi" w:hAnsiTheme="majorHAnsi" w:cstheme="majorHAnsi"/>
          <w:color w:val="000000"/>
          <w:sz w:val="22"/>
        </w:rPr>
        <w:t>.</w:t>
      </w:r>
      <w:r w:rsidR="00C0265B" w:rsidRPr="00EE6625">
        <w:rPr>
          <w:rFonts w:asciiTheme="majorHAnsi" w:hAnsiTheme="majorHAnsi" w:cstheme="majorHAnsi"/>
          <w:color w:val="000000"/>
          <w:sz w:val="22"/>
        </w:rPr>
        <w:t xml:space="preserve"> This means</w:t>
      </w:r>
      <w:r w:rsidR="0028753B" w:rsidRPr="00EE6625">
        <w:rPr>
          <w:rFonts w:asciiTheme="majorHAnsi" w:hAnsiTheme="majorHAnsi" w:cstheme="majorHAnsi"/>
          <w:color w:val="000000"/>
          <w:sz w:val="22"/>
        </w:rPr>
        <w:t>:</w:t>
      </w:r>
    </w:p>
    <w:p w14:paraId="148802F1" w14:textId="7DEB2B0E" w:rsidR="008840D6" w:rsidRDefault="008840D6" w:rsidP="0038099D">
      <w:pPr>
        <w:autoSpaceDE w:val="0"/>
        <w:autoSpaceDN w:val="0"/>
        <w:adjustRightInd w:val="0"/>
        <w:spacing w:line="240" w:lineRule="auto"/>
        <w:jc w:val="both"/>
        <w:rPr>
          <w:rFonts w:asciiTheme="majorHAnsi" w:hAnsiTheme="majorHAnsi" w:cstheme="majorHAnsi"/>
          <w:color w:val="000000"/>
          <w:sz w:val="22"/>
        </w:rPr>
      </w:pPr>
    </w:p>
    <w:tbl>
      <w:tblPr>
        <w:tblStyle w:val="TableGrid2"/>
        <w:tblW w:w="10348" w:type="dxa"/>
        <w:jc w:val="center"/>
        <w:tblLook w:val="04A0" w:firstRow="1" w:lastRow="0" w:firstColumn="1" w:lastColumn="0" w:noHBand="0" w:noVBand="1"/>
      </w:tblPr>
      <w:tblGrid>
        <w:gridCol w:w="10348"/>
      </w:tblGrid>
      <w:tr w:rsidR="00920C46" w:rsidRPr="00F37408" w14:paraId="196125BA" w14:textId="77777777" w:rsidTr="0058616A">
        <w:trPr>
          <w:trHeight w:val="521"/>
          <w:jc w:val="center"/>
        </w:trPr>
        <w:tc>
          <w:tcPr>
            <w:tcW w:w="10348" w:type="dxa"/>
          </w:tcPr>
          <w:p w14:paraId="0D37310B"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be ready and respectful</w:t>
            </w:r>
            <w:r w:rsidRPr="008B385C">
              <w:rPr>
                <w:rFonts w:asciiTheme="majorHAnsi" w:hAnsiTheme="majorHAnsi" w:cstheme="majorHAnsi"/>
                <w:sz w:val="22"/>
              </w:rPr>
              <w:t xml:space="preserve"> by listening to and following instructions from adults.</w:t>
            </w:r>
          </w:p>
        </w:tc>
      </w:tr>
      <w:tr w:rsidR="00920C46" w:rsidRPr="00F37408" w14:paraId="3F09F3F9" w14:textId="77777777" w:rsidTr="0058616A">
        <w:trPr>
          <w:trHeight w:val="571"/>
          <w:jc w:val="center"/>
        </w:trPr>
        <w:tc>
          <w:tcPr>
            <w:tcW w:w="10348" w:type="dxa"/>
          </w:tcPr>
          <w:p w14:paraId="3EF102EC"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be ready</w:t>
            </w:r>
            <w:r w:rsidRPr="008B385C">
              <w:rPr>
                <w:rFonts w:asciiTheme="majorHAnsi" w:hAnsiTheme="majorHAnsi" w:cstheme="majorHAnsi"/>
                <w:sz w:val="22"/>
              </w:rPr>
              <w:t xml:space="preserve"> by focusing on their learning and not disrupting the learning of others.</w:t>
            </w:r>
          </w:p>
        </w:tc>
      </w:tr>
      <w:tr w:rsidR="00920C46" w:rsidRPr="00F37408" w14:paraId="1076FCCC" w14:textId="77777777" w:rsidTr="0058616A">
        <w:trPr>
          <w:trHeight w:val="410"/>
          <w:jc w:val="center"/>
        </w:trPr>
        <w:tc>
          <w:tcPr>
            <w:tcW w:w="10348" w:type="dxa"/>
          </w:tcPr>
          <w:p w14:paraId="7BE161EF"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 xml:space="preserve">be ready </w:t>
            </w:r>
            <w:r w:rsidRPr="008B385C">
              <w:rPr>
                <w:rFonts w:asciiTheme="majorHAnsi" w:hAnsiTheme="majorHAnsi" w:cstheme="majorHAnsi"/>
                <w:sz w:val="22"/>
              </w:rPr>
              <w:t>and try their best in all activities</w:t>
            </w:r>
          </w:p>
        </w:tc>
      </w:tr>
      <w:tr w:rsidR="00920C46" w:rsidRPr="00F37408" w14:paraId="2FA27864" w14:textId="77777777" w:rsidTr="0058616A">
        <w:trPr>
          <w:trHeight w:val="491"/>
          <w:jc w:val="center"/>
        </w:trPr>
        <w:tc>
          <w:tcPr>
            <w:tcW w:w="10348" w:type="dxa"/>
          </w:tcPr>
          <w:p w14:paraId="3FCCD209"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be safe and respectful</w:t>
            </w:r>
            <w:r w:rsidRPr="008B385C">
              <w:rPr>
                <w:rFonts w:asciiTheme="majorHAnsi" w:hAnsiTheme="majorHAnsi" w:cstheme="majorHAnsi"/>
                <w:sz w:val="22"/>
              </w:rPr>
              <w:t xml:space="preserve"> when representing the school at anytime</w:t>
            </w:r>
          </w:p>
        </w:tc>
      </w:tr>
      <w:tr w:rsidR="00920C46" w:rsidRPr="00F37408" w14:paraId="5463D05F" w14:textId="77777777" w:rsidTr="0058616A">
        <w:trPr>
          <w:trHeight w:val="622"/>
          <w:jc w:val="center"/>
        </w:trPr>
        <w:tc>
          <w:tcPr>
            <w:tcW w:w="10348" w:type="dxa"/>
          </w:tcPr>
          <w:p w14:paraId="735664BE" w14:textId="23CA2F2A"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be safe and respectful</w:t>
            </w:r>
            <w:r w:rsidRPr="008B385C">
              <w:rPr>
                <w:rFonts w:asciiTheme="majorHAnsi" w:hAnsiTheme="majorHAnsi" w:cstheme="majorHAnsi"/>
                <w:sz w:val="22"/>
              </w:rPr>
              <w:t xml:space="preserve"> by not endangering themselves, others or the school environment.</w:t>
            </w:r>
          </w:p>
        </w:tc>
      </w:tr>
      <w:tr w:rsidR="00920C46" w:rsidRPr="00F37408" w14:paraId="1E8AC0B2" w14:textId="77777777" w:rsidTr="0058616A">
        <w:trPr>
          <w:trHeight w:val="491"/>
          <w:jc w:val="center"/>
        </w:trPr>
        <w:tc>
          <w:tcPr>
            <w:tcW w:w="10348" w:type="dxa"/>
          </w:tcPr>
          <w:p w14:paraId="143DB663"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 xml:space="preserve">be respectful by </w:t>
            </w:r>
            <w:r w:rsidRPr="008B385C">
              <w:rPr>
                <w:rFonts w:asciiTheme="majorHAnsi" w:hAnsiTheme="majorHAnsi" w:cstheme="majorHAnsi"/>
                <w:sz w:val="22"/>
              </w:rPr>
              <w:t xml:space="preserve">using appropriate language and not swearing. </w:t>
            </w:r>
          </w:p>
        </w:tc>
      </w:tr>
      <w:tr w:rsidR="00920C46" w:rsidRPr="00F37408" w14:paraId="7B50D6BF" w14:textId="77777777" w:rsidTr="0058616A">
        <w:trPr>
          <w:trHeight w:val="491"/>
          <w:jc w:val="center"/>
        </w:trPr>
        <w:tc>
          <w:tcPr>
            <w:tcW w:w="10348" w:type="dxa"/>
          </w:tcPr>
          <w:p w14:paraId="4C0F2024" w14:textId="77777777" w:rsidR="00920C46" w:rsidRPr="008B385C" w:rsidRDefault="00920C46" w:rsidP="00920C46">
            <w:pPr>
              <w:spacing w:after="240"/>
              <w:rPr>
                <w:rFonts w:asciiTheme="majorHAnsi" w:hAnsiTheme="majorHAnsi" w:cstheme="majorHAnsi"/>
                <w:sz w:val="22"/>
              </w:rPr>
            </w:pPr>
            <w:r w:rsidRPr="008B385C">
              <w:rPr>
                <w:rFonts w:asciiTheme="majorHAnsi" w:hAnsiTheme="majorHAnsi" w:cstheme="majorHAnsi"/>
                <w:sz w:val="22"/>
              </w:rPr>
              <w:t xml:space="preserve">We expect children to </w:t>
            </w:r>
            <w:r w:rsidRPr="008B385C">
              <w:rPr>
                <w:rFonts w:asciiTheme="majorHAnsi" w:hAnsiTheme="majorHAnsi" w:cstheme="majorHAnsi"/>
                <w:b/>
                <w:sz w:val="22"/>
                <w:u w:val="single"/>
              </w:rPr>
              <w:t>be respectful</w:t>
            </w:r>
            <w:r w:rsidRPr="008B385C">
              <w:rPr>
                <w:rFonts w:asciiTheme="majorHAnsi" w:hAnsiTheme="majorHAnsi" w:cstheme="majorHAnsi"/>
                <w:sz w:val="22"/>
              </w:rPr>
              <w:t xml:space="preserve"> towards others.</w:t>
            </w:r>
          </w:p>
        </w:tc>
      </w:tr>
    </w:tbl>
    <w:p w14:paraId="747174DE" w14:textId="77777777" w:rsidR="00920C46" w:rsidRDefault="00920C46" w:rsidP="0038099D">
      <w:pPr>
        <w:autoSpaceDE w:val="0"/>
        <w:autoSpaceDN w:val="0"/>
        <w:adjustRightInd w:val="0"/>
        <w:spacing w:line="240" w:lineRule="auto"/>
        <w:jc w:val="both"/>
        <w:rPr>
          <w:rFonts w:asciiTheme="majorHAnsi" w:hAnsiTheme="majorHAnsi" w:cstheme="majorHAnsi"/>
          <w:color w:val="000000"/>
          <w:sz w:val="22"/>
        </w:rPr>
      </w:pPr>
    </w:p>
    <w:p w14:paraId="6DD84FBE" w14:textId="187689B0" w:rsidR="00A612D9" w:rsidRPr="00EE6625" w:rsidRDefault="00A612D9" w:rsidP="0038099D">
      <w:pPr>
        <w:autoSpaceDE w:val="0"/>
        <w:autoSpaceDN w:val="0"/>
        <w:adjustRightInd w:val="0"/>
        <w:spacing w:line="240" w:lineRule="auto"/>
        <w:jc w:val="both"/>
        <w:rPr>
          <w:rFonts w:asciiTheme="majorHAnsi" w:hAnsiTheme="majorHAnsi" w:cstheme="majorHAnsi"/>
          <w:color w:val="000000"/>
          <w:sz w:val="22"/>
        </w:rPr>
      </w:pPr>
      <w:r>
        <w:rPr>
          <w:rFonts w:asciiTheme="majorHAnsi" w:hAnsiTheme="majorHAnsi" w:cstheme="majorHAnsi"/>
          <w:color w:val="000000"/>
          <w:sz w:val="22"/>
        </w:rPr>
        <w:t>To help achieve this, Oakfield Primary School staff will:</w:t>
      </w:r>
    </w:p>
    <w:p w14:paraId="52786B51" w14:textId="74CDF553" w:rsidR="00652B83" w:rsidRPr="00EE6625" w:rsidRDefault="00652B83" w:rsidP="00652B83">
      <w:pPr>
        <w:numPr>
          <w:ilvl w:val="0"/>
          <w:numId w:val="2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encourage a positive attitude to learning within a safe, happy environment</w:t>
      </w:r>
    </w:p>
    <w:p w14:paraId="70B9F0F1" w14:textId="217D2B76" w:rsidR="00652B83" w:rsidRPr="00EE6625" w:rsidRDefault="00652B83" w:rsidP="00652B83">
      <w:pPr>
        <w:numPr>
          <w:ilvl w:val="0"/>
          <w:numId w:val="2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promote high expectations and enable </w:t>
      </w:r>
      <w:r w:rsidR="00DD032A" w:rsidRPr="00EE6625">
        <w:rPr>
          <w:rFonts w:asciiTheme="majorHAnsi" w:hAnsiTheme="majorHAnsi" w:cstheme="majorHAnsi"/>
          <w:color w:val="000000"/>
          <w:sz w:val="22"/>
        </w:rPr>
        <w:t>children/young people</w:t>
      </w:r>
      <w:r w:rsidRPr="00EE6625">
        <w:rPr>
          <w:rFonts w:asciiTheme="majorHAnsi" w:hAnsiTheme="majorHAnsi" w:cstheme="majorHAnsi"/>
          <w:color w:val="000000"/>
          <w:sz w:val="22"/>
        </w:rPr>
        <w:t xml:space="preserve"> to become independent responsible learners</w:t>
      </w:r>
    </w:p>
    <w:p w14:paraId="285D4AAF" w14:textId="457AE53E" w:rsidR="00652B83" w:rsidRPr="00EE6625" w:rsidRDefault="00652B83" w:rsidP="00652B83">
      <w:pPr>
        <w:numPr>
          <w:ilvl w:val="0"/>
          <w:numId w:val="2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encourage a sense of respect for our community and our environment</w:t>
      </w:r>
    </w:p>
    <w:p w14:paraId="1E06DC3D" w14:textId="132719F2" w:rsidR="00652B83" w:rsidRPr="00EE6625" w:rsidRDefault="00B84D75" w:rsidP="00652B83">
      <w:pPr>
        <w:numPr>
          <w:ilvl w:val="0"/>
          <w:numId w:val="22"/>
        </w:numPr>
        <w:autoSpaceDE w:val="0"/>
        <w:autoSpaceDN w:val="0"/>
        <w:adjustRightInd w:val="0"/>
        <w:spacing w:line="240" w:lineRule="auto"/>
        <w:jc w:val="both"/>
        <w:rPr>
          <w:rFonts w:asciiTheme="majorHAnsi" w:hAnsiTheme="majorHAnsi" w:cstheme="majorHAnsi"/>
          <w:color w:val="000000"/>
          <w:sz w:val="22"/>
        </w:rPr>
      </w:pPr>
      <w:r>
        <w:rPr>
          <w:rFonts w:asciiTheme="majorHAnsi" w:hAnsiTheme="majorHAnsi" w:cstheme="majorHAnsi"/>
          <w:color w:val="000000"/>
          <w:sz w:val="22"/>
        </w:rPr>
        <w:t>follow</w:t>
      </w:r>
      <w:r w:rsidR="00652B83" w:rsidRPr="00EE6625">
        <w:rPr>
          <w:rFonts w:asciiTheme="majorHAnsi" w:hAnsiTheme="majorHAnsi" w:cstheme="majorHAnsi"/>
          <w:color w:val="000000"/>
          <w:sz w:val="22"/>
        </w:rPr>
        <w:t xml:space="preserve"> clear, consistent routines and systems</w:t>
      </w:r>
      <w:r>
        <w:rPr>
          <w:rFonts w:asciiTheme="majorHAnsi" w:hAnsiTheme="majorHAnsi" w:cstheme="majorHAnsi"/>
          <w:color w:val="000000"/>
          <w:sz w:val="22"/>
        </w:rPr>
        <w:t xml:space="preserve"> that</w:t>
      </w:r>
      <w:r w:rsidR="00652B83" w:rsidRPr="00EE6625">
        <w:rPr>
          <w:rFonts w:asciiTheme="majorHAnsi" w:hAnsiTheme="majorHAnsi" w:cstheme="majorHAnsi"/>
          <w:color w:val="000000"/>
          <w:sz w:val="22"/>
        </w:rPr>
        <w:t xml:space="preserve"> are essential to support children</w:t>
      </w:r>
      <w:r w:rsidR="00961D93" w:rsidRPr="00EE6625">
        <w:rPr>
          <w:rFonts w:asciiTheme="majorHAnsi" w:hAnsiTheme="majorHAnsi" w:cstheme="majorHAnsi"/>
          <w:color w:val="000000"/>
          <w:sz w:val="22"/>
        </w:rPr>
        <w:t xml:space="preserve"> and young people</w:t>
      </w:r>
      <w:r w:rsidR="00652B83" w:rsidRPr="00EE6625">
        <w:rPr>
          <w:rFonts w:asciiTheme="majorHAnsi" w:hAnsiTheme="majorHAnsi" w:cstheme="majorHAnsi"/>
          <w:color w:val="000000"/>
          <w:sz w:val="22"/>
        </w:rPr>
        <w:t>’s development and ensure the health, safety and wellbeing of everyone in our school community.</w:t>
      </w:r>
    </w:p>
    <w:p w14:paraId="41DFB6B7" w14:textId="3E71636C" w:rsidR="00652B83" w:rsidRPr="00EE6625" w:rsidRDefault="00652B83" w:rsidP="0038099D">
      <w:pPr>
        <w:autoSpaceDE w:val="0"/>
        <w:autoSpaceDN w:val="0"/>
        <w:adjustRightInd w:val="0"/>
        <w:spacing w:line="240" w:lineRule="auto"/>
        <w:jc w:val="both"/>
        <w:rPr>
          <w:rFonts w:asciiTheme="majorHAnsi" w:hAnsiTheme="majorHAnsi" w:cstheme="majorHAnsi"/>
          <w:color w:val="000000"/>
          <w:sz w:val="22"/>
        </w:rPr>
      </w:pPr>
    </w:p>
    <w:p w14:paraId="1675DDC7" w14:textId="529A4F64" w:rsidR="00962B4C" w:rsidRPr="00EE6625" w:rsidRDefault="00962B4C" w:rsidP="00962B4C">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It is everyone’s responsibility to remind and support children and young people where these expectations are not met. Equally it is important to comment positively when they are. Staff model expected behaviours, attitude</w:t>
      </w:r>
      <w:r w:rsidR="00491BA6" w:rsidRPr="00EE6625">
        <w:rPr>
          <w:rFonts w:asciiTheme="majorHAnsi" w:hAnsiTheme="majorHAnsi" w:cstheme="majorHAnsi"/>
          <w:color w:val="000000"/>
          <w:sz w:val="22"/>
        </w:rPr>
        <w:t xml:space="preserve">s </w:t>
      </w:r>
      <w:r w:rsidRPr="00EE6625">
        <w:rPr>
          <w:rFonts w:asciiTheme="majorHAnsi" w:hAnsiTheme="majorHAnsi" w:cstheme="majorHAnsi"/>
          <w:color w:val="000000"/>
          <w:sz w:val="22"/>
        </w:rPr>
        <w:t>and habits</w:t>
      </w:r>
      <w:r w:rsidR="002E682F" w:rsidRPr="00EE6625">
        <w:rPr>
          <w:rFonts w:asciiTheme="majorHAnsi" w:hAnsiTheme="majorHAnsi" w:cstheme="majorHAnsi"/>
          <w:color w:val="000000"/>
          <w:sz w:val="22"/>
        </w:rPr>
        <w:t>.</w:t>
      </w:r>
    </w:p>
    <w:p w14:paraId="42C9CCD2" w14:textId="77777777" w:rsidR="00962B4C" w:rsidRPr="00EE6625" w:rsidRDefault="00962B4C" w:rsidP="00962B4C">
      <w:pPr>
        <w:autoSpaceDE w:val="0"/>
        <w:autoSpaceDN w:val="0"/>
        <w:adjustRightInd w:val="0"/>
        <w:spacing w:line="240" w:lineRule="auto"/>
        <w:jc w:val="both"/>
        <w:rPr>
          <w:rFonts w:asciiTheme="majorHAnsi" w:hAnsiTheme="majorHAnsi" w:cstheme="majorHAnsi"/>
          <w:b/>
          <w:bCs/>
          <w:color w:val="000000"/>
          <w:sz w:val="22"/>
        </w:rPr>
      </w:pPr>
    </w:p>
    <w:p w14:paraId="52C3709A" w14:textId="02D8E639" w:rsidR="00962B4C" w:rsidRPr="00EE6625" w:rsidRDefault="00962B4C" w:rsidP="00962B4C">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Any behaviour that falls below the expectations of </w:t>
      </w:r>
      <w:r w:rsidR="00FE1889" w:rsidRPr="00EE6625">
        <w:rPr>
          <w:rFonts w:asciiTheme="majorHAnsi" w:hAnsiTheme="majorHAnsi" w:cstheme="majorHAnsi"/>
          <w:color w:val="000000"/>
          <w:sz w:val="22"/>
        </w:rPr>
        <w:t>our</w:t>
      </w:r>
      <w:r w:rsidRPr="00EE6625">
        <w:rPr>
          <w:rFonts w:asciiTheme="majorHAnsi" w:hAnsiTheme="majorHAnsi" w:cstheme="majorHAnsi"/>
          <w:color w:val="000000"/>
          <w:sz w:val="22"/>
        </w:rPr>
        <w:t xml:space="preserve"> school (</w:t>
      </w:r>
      <w:r w:rsidR="00FE1889" w:rsidRPr="00EE6625">
        <w:rPr>
          <w:rFonts w:asciiTheme="majorHAnsi" w:hAnsiTheme="majorHAnsi" w:cstheme="majorHAnsi"/>
          <w:color w:val="000000"/>
          <w:sz w:val="22"/>
        </w:rPr>
        <w:t>e.g.,</w:t>
      </w:r>
      <w:r w:rsidRPr="00EE6625">
        <w:rPr>
          <w:rFonts w:asciiTheme="majorHAnsi" w:hAnsiTheme="majorHAnsi" w:cstheme="majorHAnsi"/>
          <w:color w:val="000000"/>
          <w:sz w:val="22"/>
        </w:rPr>
        <w:t xml:space="preserve"> disruption to learning, unkind or inconsiderate actions), </w:t>
      </w:r>
      <w:r w:rsidR="00FE1889" w:rsidRPr="00EE6625">
        <w:rPr>
          <w:rFonts w:asciiTheme="majorHAnsi" w:hAnsiTheme="majorHAnsi" w:cstheme="majorHAnsi"/>
          <w:color w:val="000000"/>
          <w:sz w:val="22"/>
        </w:rPr>
        <w:t xml:space="preserve">will </w:t>
      </w:r>
      <w:r w:rsidRPr="00EE6625">
        <w:rPr>
          <w:rFonts w:asciiTheme="majorHAnsi" w:hAnsiTheme="majorHAnsi" w:cstheme="majorHAnsi"/>
          <w:color w:val="000000"/>
          <w:sz w:val="22"/>
        </w:rPr>
        <w:t>require some level of intervention. Remembering that every interaction is an intervention, it is important to remember that the strongest approach to support a child</w:t>
      </w:r>
      <w:r w:rsidR="0039213E" w:rsidRPr="00EE6625">
        <w:rPr>
          <w:rFonts w:asciiTheme="majorHAnsi" w:hAnsiTheme="majorHAnsi" w:cstheme="majorHAnsi"/>
          <w:color w:val="000000"/>
          <w:sz w:val="22"/>
        </w:rPr>
        <w:t>/young person</w:t>
      </w:r>
      <w:r w:rsidRPr="00EE6625">
        <w:rPr>
          <w:rFonts w:asciiTheme="majorHAnsi" w:hAnsiTheme="majorHAnsi" w:cstheme="majorHAnsi"/>
          <w:color w:val="000000"/>
          <w:sz w:val="22"/>
        </w:rPr>
        <w:t xml:space="preserve"> is through their relationship with the adult. At all points we try to ensure we keep a strong connection with the child</w:t>
      </w:r>
      <w:r w:rsidR="0039213E" w:rsidRPr="00EE6625">
        <w:rPr>
          <w:rFonts w:asciiTheme="majorHAnsi" w:hAnsiTheme="majorHAnsi" w:cstheme="majorHAnsi"/>
          <w:color w:val="000000"/>
          <w:sz w:val="22"/>
        </w:rPr>
        <w:t>/young person</w:t>
      </w:r>
      <w:r w:rsidRPr="00EE6625">
        <w:rPr>
          <w:rFonts w:asciiTheme="majorHAnsi" w:hAnsiTheme="majorHAnsi" w:cstheme="majorHAnsi"/>
          <w:color w:val="000000"/>
          <w:sz w:val="22"/>
        </w:rPr>
        <w:t xml:space="preserve"> having difficulties. We use positive recognition, as appropriate, to ensure the </w:t>
      </w:r>
      <w:r w:rsidR="00DD032A" w:rsidRPr="00EE6625">
        <w:rPr>
          <w:rFonts w:asciiTheme="majorHAnsi" w:hAnsiTheme="majorHAnsi" w:cstheme="majorHAnsi"/>
          <w:color w:val="000000"/>
          <w:sz w:val="22"/>
        </w:rPr>
        <w:t xml:space="preserve">children or young people </w:t>
      </w:r>
      <w:r w:rsidRPr="00EE6625">
        <w:rPr>
          <w:rFonts w:asciiTheme="majorHAnsi" w:hAnsiTheme="majorHAnsi" w:cstheme="majorHAnsi"/>
          <w:color w:val="000000"/>
          <w:sz w:val="22"/>
        </w:rPr>
        <w:t>know we are still there, and we recognise their effort and any changes they have made.</w:t>
      </w:r>
    </w:p>
    <w:p w14:paraId="675DBE9D" w14:textId="77777777" w:rsidR="009C68F2" w:rsidRPr="00EE6625" w:rsidRDefault="009C68F2" w:rsidP="0038099D">
      <w:pPr>
        <w:autoSpaceDE w:val="0"/>
        <w:autoSpaceDN w:val="0"/>
        <w:adjustRightInd w:val="0"/>
        <w:spacing w:line="240" w:lineRule="auto"/>
        <w:jc w:val="both"/>
        <w:rPr>
          <w:rFonts w:asciiTheme="majorHAnsi" w:hAnsiTheme="majorHAnsi" w:cstheme="majorHAnsi"/>
          <w:color w:val="000000"/>
          <w:sz w:val="22"/>
        </w:rPr>
      </w:pPr>
    </w:p>
    <w:p w14:paraId="1C09C762" w14:textId="253F5715" w:rsidR="00032BA2" w:rsidRPr="00EE6625" w:rsidRDefault="009C68F2" w:rsidP="00921E6A">
      <w:pPr>
        <w:autoSpaceDE w:val="0"/>
        <w:autoSpaceDN w:val="0"/>
        <w:adjustRightInd w:val="0"/>
        <w:spacing w:line="240" w:lineRule="auto"/>
        <w:jc w:val="both"/>
        <w:rPr>
          <w:rFonts w:asciiTheme="majorHAnsi" w:hAnsiTheme="majorHAnsi" w:cstheme="majorHAnsi"/>
          <w:color w:val="000000"/>
          <w:sz w:val="22"/>
        </w:rPr>
        <w:sectPr w:rsidR="00032BA2" w:rsidRPr="00EE6625" w:rsidSect="00C959BC">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pPr>
      <w:r w:rsidRPr="00EE6625">
        <w:rPr>
          <w:rFonts w:asciiTheme="majorHAnsi" w:hAnsiTheme="majorHAnsi" w:cstheme="majorHAnsi"/>
          <w:color w:val="000000"/>
          <w:sz w:val="22"/>
        </w:rPr>
        <w:t>At our school</w:t>
      </w:r>
      <w:r w:rsidR="00D10732" w:rsidRPr="00EE6625">
        <w:rPr>
          <w:rFonts w:asciiTheme="majorHAnsi" w:hAnsiTheme="majorHAnsi" w:cstheme="majorHAnsi"/>
          <w:color w:val="000000"/>
          <w:sz w:val="22"/>
        </w:rPr>
        <w:t>,</w:t>
      </w:r>
      <w:r w:rsidRPr="00EE6625">
        <w:rPr>
          <w:rFonts w:asciiTheme="majorHAnsi" w:hAnsiTheme="majorHAnsi" w:cstheme="majorHAnsi"/>
          <w:color w:val="000000"/>
          <w:sz w:val="22"/>
        </w:rPr>
        <w:t xml:space="preserve"> s</w:t>
      </w:r>
      <w:r w:rsidR="0038099D" w:rsidRPr="00EE6625">
        <w:rPr>
          <w:rFonts w:asciiTheme="majorHAnsi" w:hAnsiTheme="majorHAnsi" w:cstheme="majorHAnsi"/>
          <w:color w:val="000000"/>
          <w:sz w:val="22"/>
        </w:rPr>
        <w:t>taff ensure good routines</w:t>
      </w:r>
      <w:r w:rsidR="00921E6A" w:rsidRPr="00EE6625">
        <w:rPr>
          <w:rFonts w:asciiTheme="majorHAnsi" w:hAnsiTheme="majorHAnsi" w:cstheme="majorHAnsi"/>
          <w:color w:val="000000"/>
          <w:sz w:val="22"/>
        </w:rPr>
        <w:t xml:space="preserve"> are in place </w:t>
      </w:r>
      <w:r w:rsidR="0027586B" w:rsidRPr="00EE6625">
        <w:rPr>
          <w:rFonts w:asciiTheme="majorHAnsi" w:hAnsiTheme="majorHAnsi" w:cstheme="majorHAnsi"/>
          <w:color w:val="000000"/>
          <w:sz w:val="22"/>
        </w:rPr>
        <w:t>for:</w:t>
      </w:r>
    </w:p>
    <w:p w14:paraId="0DC89198" w14:textId="666A6DF9" w:rsidR="0038099D" w:rsidRPr="00EE6625" w:rsidRDefault="0038099D" w:rsidP="004539B8">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Start and end of day</w:t>
      </w:r>
    </w:p>
    <w:p w14:paraId="628625D2" w14:textId="77777777" w:rsidR="0038099D" w:rsidRPr="00EE6625" w:rsidRDefault="0038099D" w:rsidP="004539B8">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Transition times</w:t>
      </w:r>
    </w:p>
    <w:p w14:paraId="4F65CC92" w14:textId="77777777" w:rsidR="0038099D" w:rsidRPr="00EE6625" w:rsidRDefault="0038099D" w:rsidP="004539B8">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Lining up incl. assemblies</w:t>
      </w:r>
    </w:p>
    <w:p w14:paraId="0F65CA5E" w14:textId="77777777" w:rsidR="0038099D" w:rsidRPr="00EE6625" w:rsidRDefault="0038099D" w:rsidP="004539B8">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Getting changed for PE</w:t>
      </w:r>
    </w:p>
    <w:p w14:paraId="4F113D02" w14:textId="77777777" w:rsidR="0038099D" w:rsidRPr="00EE6625" w:rsidRDefault="0038099D" w:rsidP="004539B8">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Moving around the school</w:t>
      </w:r>
    </w:p>
    <w:p w14:paraId="3A5E1AA7" w14:textId="73C91845" w:rsidR="00032BA2" w:rsidRPr="00EE6625" w:rsidRDefault="0038099D" w:rsidP="0038099D">
      <w:pPr>
        <w:pStyle w:val="ListParagraph"/>
        <w:numPr>
          <w:ilvl w:val="0"/>
          <w:numId w:val="13"/>
        </w:numPr>
        <w:autoSpaceDE w:val="0"/>
        <w:autoSpaceDN w:val="0"/>
        <w:adjustRightInd w:val="0"/>
        <w:spacing w:line="240" w:lineRule="auto"/>
        <w:jc w:val="both"/>
        <w:rPr>
          <w:rFonts w:asciiTheme="majorHAnsi" w:hAnsiTheme="majorHAnsi" w:cstheme="majorHAnsi"/>
          <w:color w:val="000000"/>
          <w:sz w:val="22"/>
        </w:rPr>
        <w:sectPr w:rsidR="00032BA2" w:rsidRPr="00EE6625" w:rsidSect="00032BA2">
          <w:type w:val="continuous"/>
          <w:pgSz w:w="11906" w:h="16838"/>
          <w:pgMar w:top="720" w:right="720" w:bottom="720" w:left="720" w:header="708" w:footer="708" w:gutter="0"/>
          <w:cols w:num="2" w:space="708"/>
          <w:docGrid w:linePitch="360"/>
        </w:sectPr>
      </w:pPr>
      <w:r w:rsidRPr="00EE6625">
        <w:rPr>
          <w:rFonts w:asciiTheme="majorHAnsi" w:hAnsiTheme="majorHAnsi" w:cstheme="majorHAnsi"/>
          <w:color w:val="000000"/>
          <w:sz w:val="22"/>
        </w:rPr>
        <w:t>Break and Lunchtimes</w:t>
      </w:r>
    </w:p>
    <w:p w14:paraId="3E5610AB" w14:textId="52F9FFA8" w:rsidR="0038099D" w:rsidRPr="00EE6625" w:rsidRDefault="0038099D" w:rsidP="00F43BE1">
      <w:pPr>
        <w:pStyle w:val="Heading1"/>
      </w:pPr>
      <w:bookmarkStart w:id="5" w:name="_Toc201911623"/>
      <w:r w:rsidRPr="00EE6625">
        <w:lastRenderedPageBreak/>
        <w:t>What do we do to teach and promote positive management of behaviour?</w:t>
      </w:r>
      <w:bookmarkEnd w:id="5"/>
    </w:p>
    <w:p w14:paraId="33384932" w14:textId="77777777" w:rsidR="00EE6625" w:rsidRPr="00EE6625" w:rsidRDefault="00EE6625" w:rsidP="00EE6625">
      <w:pPr>
        <w:rPr>
          <w:rFonts w:asciiTheme="majorHAnsi" w:hAnsiTheme="majorHAnsi" w:cstheme="majorHAnsi"/>
          <w:sz w:val="22"/>
        </w:rPr>
      </w:pPr>
      <w:r w:rsidRPr="00EE6625">
        <w:rPr>
          <w:rFonts w:asciiTheme="majorHAnsi" w:hAnsiTheme="majorHAnsi" w:cstheme="majorHAnsi"/>
          <w:sz w:val="22"/>
        </w:rPr>
        <w:t>We recognise that building positive relationships is key to developing a positive learning environment.</w:t>
      </w:r>
    </w:p>
    <w:p w14:paraId="115CC302" w14:textId="77777777" w:rsidR="00EE6625" w:rsidRPr="00EE6625" w:rsidRDefault="00EE6625" w:rsidP="00EE6625">
      <w:pPr>
        <w:rPr>
          <w:rFonts w:asciiTheme="majorHAnsi" w:hAnsiTheme="majorHAnsi" w:cstheme="majorHAnsi"/>
          <w:sz w:val="22"/>
        </w:rPr>
      </w:pPr>
      <w:r w:rsidRPr="00EE6625">
        <w:rPr>
          <w:rFonts w:asciiTheme="majorHAnsi" w:hAnsiTheme="majorHAnsi" w:cstheme="majorHAnsi"/>
          <w:sz w:val="22"/>
        </w:rPr>
        <w:t>Positive language and praise are used consistently to promote and reinforce our expectations. Learners who ‘go over and above’ our expectations are recognised and rewarded. Below is a list that outlines some of the rewards that may be used.</w:t>
      </w:r>
      <w:r w:rsidRPr="00EE6625">
        <w:rPr>
          <w:rFonts w:asciiTheme="majorHAnsi" w:hAnsiTheme="majorHAnsi" w:cstheme="majorHAnsi"/>
          <w:b/>
          <w:sz w:val="22"/>
        </w:rPr>
        <w:br/>
      </w:r>
    </w:p>
    <w:tbl>
      <w:tblPr>
        <w:tblStyle w:val="TableGrid"/>
        <w:tblW w:w="0" w:type="auto"/>
        <w:tblLook w:val="04A0" w:firstRow="1" w:lastRow="0" w:firstColumn="1" w:lastColumn="0" w:noHBand="0" w:noVBand="1"/>
      </w:tblPr>
      <w:tblGrid>
        <w:gridCol w:w="2972"/>
        <w:gridCol w:w="6946"/>
      </w:tblGrid>
      <w:tr w:rsidR="00EE6625" w:rsidRPr="00EE6625" w14:paraId="75089E42" w14:textId="77777777" w:rsidTr="0099141E">
        <w:trPr>
          <w:trHeight w:val="315"/>
        </w:trPr>
        <w:tc>
          <w:tcPr>
            <w:tcW w:w="2972" w:type="dxa"/>
            <w:shd w:val="clear" w:color="auto" w:fill="A6A6A6" w:themeFill="background1" w:themeFillShade="A6"/>
          </w:tcPr>
          <w:p w14:paraId="2EB1CDEA" w14:textId="2C52771A" w:rsidR="00EE6625" w:rsidRPr="009F5D53" w:rsidRDefault="00EE6625" w:rsidP="009516AE">
            <w:pPr>
              <w:rPr>
                <w:rFonts w:asciiTheme="majorHAnsi" w:hAnsiTheme="majorHAnsi" w:cstheme="majorHAnsi"/>
                <w:b/>
              </w:rPr>
            </w:pPr>
            <w:r w:rsidRPr="009F5D53">
              <w:rPr>
                <w:rFonts w:asciiTheme="majorHAnsi" w:hAnsiTheme="majorHAnsi" w:cstheme="majorHAnsi"/>
                <w:b/>
              </w:rPr>
              <w:t>Positive strategies</w:t>
            </w:r>
          </w:p>
        </w:tc>
        <w:tc>
          <w:tcPr>
            <w:tcW w:w="6946" w:type="dxa"/>
            <w:shd w:val="clear" w:color="auto" w:fill="A6A6A6" w:themeFill="background1" w:themeFillShade="A6"/>
          </w:tcPr>
          <w:p w14:paraId="76354799" w14:textId="1018668C" w:rsidR="00EE6625" w:rsidRPr="009F5D53" w:rsidRDefault="00EE6625" w:rsidP="009516AE">
            <w:pPr>
              <w:rPr>
                <w:rFonts w:asciiTheme="majorHAnsi" w:hAnsiTheme="majorHAnsi" w:cstheme="majorHAnsi"/>
                <w:b/>
              </w:rPr>
            </w:pPr>
            <w:r w:rsidRPr="009F5D53">
              <w:rPr>
                <w:rFonts w:asciiTheme="majorHAnsi" w:hAnsiTheme="majorHAnsi" w:cstheme="majorHAnsi"/>
                <w:b/>
              </w:rPr>
              <w:t>Explanation</w:t>
            </w:r>
          </w:p>
        </w:tc>
      </w:tr>
      <w:tr w:rsidR="00EE6625" w:rsidRPr="00EE6625" w14:paraId="08234183" w14:textId="77777777" w:rsidTr="0099141E">
        <w:tc>
          <w:tcPr>
            <w:tcW w:w="2972" w:type="dxa"/>
          </w:tcPr>
          <w:p w14:paraId="66AC368C"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Positive praise</w:t>
            </w:r>
          </w:p>
        </w:tc>
        <w:tc>
          <w:tcPr>
            <w:tcW w:w="6946" w:type="dxa"/>
          </w:tcPr>
          <w:p w14:paraId="77B57A57"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Children will receive positive praise for positive behaviour and good work.</w:t>
            </w:r>
          </w:p>
        </w:tc>
      </w:tr>
      <w:tr w:rsidR="00EE6625" w:rsidRPr="00EE6625" w14:paraId="7892C778" w14:textId="77777777" w:rsidTr="0099141E">
        <w:tc>
          <w:tcPr>
            <w:tcW w:w="2972" w:type="dxa"/>
          </w:tcPr>
          <w:p w14:paraId="4B94F344"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House points</w:t>
            </w:r>
          </w:p>
        </w:tc>
        <w:tc>
          <w:tcPr>
            <w:tcW w:w="6946" w:type="dxa"/>
          </w:tcPr>
          <w:p w14:paraId="2C4545C8"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Children can receive house points for positive behaviour, good work and demonstrating the school values.</w:t>
            </w:r>
          </w:p>
        </w:tc>
      </w:tr>
      <w:tr w:rsidR="00EE6625" w:rsidRPr="00EE6625" w14:paraId="16F6B940" w14:textId="77777777" w:rsidTr="0099141E">
        <w:tc>
          <w:tcPr>
            <w:tcW w:w="2972" w:type="dxa"/>
          </w:tcPr>
          <w:p w14:paraId="31FB412D"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 xml:space="preserve">Sharing learning </w:t>
            </w:r>
          </w:p>
        </w:tc>
        <w:tc>
          <w:tcPr>
            <w:tcW w:w="6946" w:type="dxa"/>
          </w:tcPr>
          <w:p w14:paraId="0F003B7C"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Children will be sent to other members of staff to share and celebrate their work.</w:t>
            </w:r>
          </w:p>
        </w:tc>
      </w:tr>
      <w:tr w:rsidR="00EE6625" w:rsidRPr="00EE6625" w14:paraId="5FACB5E1" w14:textId="77777777" w:rsidTr="0099141E">
        <w:tc>
          <w:tcPr>
            <w:tcW w:w="2972" w:type="dxa"/>
          </w:tcPr>
          <w:p w14:paraId="122D7E61"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Headteacher award</w:t>
            </w:r>
          </w:p>
        </w:tc>
        <w:tc>
          <w:tcPr>
            <w:tcW w:w="6946" w:type="dxa"/>
          </w:tcPr>
          <w:p w14:paraId="76561691"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Children can receive a headteacher award for outstanding effort and work.</w:t>
            </w:r>
          </w:p>
        </w:tc>
      </w:tr>
      <w:tr w:rsidR="00EE6625" w:rsidRPr="00EE6625" w14:paraId="7CC981EC" w14:textId="77777777" w:rsidTr="0099141E">
        <w:tc>
          <w:tcPr>
            <w:tcW w:w="2972" w:type="dxa"/>
          </w:tcPr>
          <w:p w14:paraId="7FCA66A8"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Achievement certificate</w:t>
            </w:r>
          </w:p>
        </w:tc>
        <w:tc>
          <w:tcPr>
            <w:tcW w:w="6946" w:type="dxa"/>
          </w:tcPr>
          <w:p w14:paraId="12D126C8" w14:textId="7509241A" w:rsidR="00EE6625" w:rsidRPr="009F5D53" w:rsidRDefault="00EE6625" w:rsidP="009516AE">
            <w:pPr>
              <w:rPr>
                <w:rFonts w:asciiTheme="majorHAnsi" w:hAnsiTheme="majorHAnsi" w:cstheme="majorHAnsi"/>
              </w:rPr>
            </w:pPr>
            <w:r w:rsidRPr="009F5D53">
              <w:rPr>
                <w:rFonts w:asciiTheme="majorHAnsi" w:hAnsiTheme="majorHAnsi" w:cstheme="majorHAnsi"/>
              </w:rPr>
              <w:t>Certificate awarded to a pupil in each class during a Friday celebration</w:t>
            </w:r>
            <w:r w:rsidR="009B4D5A" w:rsidRPr="009F5D53">
              <w:rPr>
                <w:rFonts w:asciiTheme="majorHAnsi" w:hAnsiTheme="majorHAnsi" w:cstheme="majorHAnsi"/>
              </w:rPr>
              <w:t xml:space="preserve"> assembly</w:t>
            </w:r>
            <w:r w:rsidRPr="009F5D53">
              <w:rPr>
                <w:rFonts w:asciiTheme="majorHAnsi" w:hAnsiTheme="majorHAnsi" w:cstheme="majorHAnsi"/>
              </w:rPr>
              <w:t xml:space="preserve"> </w:t>
            </w:r>
            <w:r w:rsidR="009B4D5A" w:rsidRPr="009F5D53">
              <w:rPr>
                <w:rFonts w:asciiTheme="majorHAnsi" w:hAnsiTheme="majorHAnsi" w:cstheme="majorHAnsi"/>
              </w:rPr>
              <w:t>by their class teacher for achieving something specific.</w:t>
            </w:r>
            <w:r w:rsidRPr="009F5D53">
              <w:rPr>
                <w:rFonts w:asciiTheme="majorHAnsi" w:hAnsiTheme="majorHAnsi" w:cstheme="majorHAnsi"/>
              </w:rPr>
              <w:t xml:space="preserve"> </w:t>
            </w:r>
          </w:p>
        </w:tc>
      </w:tr>
      <w:tr w:rsidR="00EE6625" w:rsidRPr="00EE6625" w14:paraId="46938318" w14:textId="77777777" w:rsidTr="0099141E">
        <w:tc>
          <w:tcPr>
            <w:tcW w:w="2972" w:type="dxa"/>
          </w:tcPr>
          <w:p w14:paraId="598A2E93"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Celebration in newsletter</w:t>
            </w:r>
          </w:p>
        </w:tc>
        <w:tc>
          <w:tcPr>
            <w:tcW w:w="6946" w:type="dxa"/>
          </w:tcPr>
          <w:p w14:paraId="2529905A"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Children may get a special mention in the weekly newsletter for achievements from home.</w:t>
            </w:r>
          </w:p>
        </w:tc>
      </w:tr>
      <w:tr w:rsidR="00EE6625" w:rsidRPr="00EE6625" w14:paraId="48E150E0" w14:textId="77777777" w:rsidTr="0099141E">
        <w:tc>
          <w:tcPr>
            <w:tcW w:w="2972" w:type="dxa"/>
          </w:tcPr>
          <w:p w14:paraId="2419049D"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 xml:space="preserve">Green time </w:t>
            </w:r>
          </w:p>
        </w:tc>
        <w:tc>
          <w:tcPr>
            <w:tcW w:w="6946" w:type="dxa"/>
          </w:tcPr>
          <w:p w14:paraId="6ED2CD27" w14:textId="71223165" w:rsidR="00EE6625" w:rsidRPr="009F5D53" w:rsidRDefault="00EE6625" w:rsidP="009516AE">
            <w:pPr>
              <w:rPr>
                <w:rFonts w:asciiTheme="majorHAnsi" w:hAnsiTheme="majorHAnsi" w:cstheme="majorHAnsi"/>
              </w:rPr>
            </w:pPr>
            <w:r w:rsidRPr="009F5D53">
              <w:rPr>
                <w:rFonts w:asciiTheme="majorHAnsi" w:hAnsiTheme="majorHAnsi" w:cstheme="majorHAnsi"/>
              </w:rPr>
              <w:t>Green time is a 20</w:t>
            </w:r>
            <w:r w:rsidR="009B4D5A" w:rsidRPr="009F5D53">
              <w:rPr>
                <w:rFonts w:asciiTheme="majorHAnsi" w:hAnsiTheme="majorHAnsi" w:cstheme="majorHAnsi"/>
              </w:rPr>
              <w:t>-</w:t>
            </w:r>
            <w:r w:rsidRPr="009F5D53">
              <w:rPr>
                <w:rFonts w:asciiTheme="majorHAnsi" w:hAnsiTheme="majorHAnsi" w:cstheme="majorHAnsi"/>
              </w:rPr>
              <w:t>minute reward activity decided on by the class with the teacher. As a class the children will work together to earn a target number of house points (100) to earn their ‘green time’. Possible activities including and not limited to are:</w:t>
            </w:r>
          </w:p>
          <w:p w14:paraId="2815545F"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Extra break</w:t>
            </w:r>
          </w:p>
          <w:p w14:paraId="55527616"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Food treat</w:t>
            </w:r>
          </w:p>
          <w:p w14:paraId="5788FEF6"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 xml:space="preserve">Playing a game </w:t>
            </w:r>
          </w:p>
          <w:p w14:paraId="04B5AE03" w14:textId="6119B3D3" w:rsidR="00EE6625" w:rsidRPr="009F5D53" w:rsidRDefault="00EE6625" w:rsidP="009516AE">
            <w:pPr>
              <w:rPr>
                <w:rFonts w:asciiTheme="majorHAnsi" w:hAnsiTheme="majorHAnsi" w:cstheme="majorHAnsi"/>
              </w:rPr>
            </w:pPr>
            <w:r w:rsidRPr="009F5D53">
              <w:rPr>
                <w:rFonts w:asciiTheme="majorHAnsi" w:hAnsiTheme="majorHAnsi" w:cstheme="majorHAnsi"/>
              </w:rPr>
              <w:t>Board games</w:t>
            </w:r>
          </w:p>
        </w:tc>
      </w:tr>
      <w:tr w:rsidR="00EE6625" w:rsidRPr="00EE6625" w14:paraId="67E772CC" w14:textId="77777777" w:rsidTr="0099141E">
        <w:tc>
          <w:tcPr>
            <w:tcW w:w="2972" w:type="dxa"/>
            <w:shd w:val="clear" w:color="auto" w:fill="FFFFFF" w:themeFill="background1"/>
          </w:tcPr>
          <w:p w14:paraId="06E88C87"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End of year house reward</w:t>
            </w:r>
          </w:p>
        </w:tc>
        <w:tc>
          <w:tcPr>
            <w:tcW w:w="6946" w:type="dxa"/>
            <w:shd w:val="clear" w:color="auto" w:fill="FFFFFF" w:themeFill="background1"/>
          </w:tcPr>
          <w:p w14:paraId="2263C0C8" w14:textId="77777777" w:rsidR="00EE6625" w:rsidRPr="009F5D53" w:rsidRDefault="00EE6625" w:rsidP="009516AE">
            <w:pPr>
              <w:rPr>
                <w:rFonts w:asciiTheme="majorHAnsi" w:hAnsiTheme="majorHAnsi" w:cstheme="majorHAnsi"/>
              </w:rPr>
            </w:pPr>
            <w:r w:rsidRPr="009F5D53">
              <w:rPr>
                <w:rFonts w:asciiTheme="majorHAnsi" w:hAnsiTheme="majorHAnsi" w:cstheme="majorHAnsi"/>
              </w:rPr>
              <w:t xml:space="preserve">At the end of the year the house with the most house points will receive a trophy. </w:t>
            </w:r>
          </w:p>
        </w:tc>
      </w:tr>
    </w:tbl>
    <w:p w14:paraId="352BFA84" w14:textId="77777777" w:rsidR="00EE6625" w:rsidRPr="00EE6625" w:rsidRDefault="00EE6625" w:rsidP="00EE6625">
      <w:pPr>
        <w:rPr>
          <w:rFonts w:asciiTheme="majorHAnsi" w:hAnsiTheme="majorHAnsi" w:cstheme="majorHAnsi"/>
          <w:b/>
          <w:sz w:val="22"/>
        </w:rPr>
      </w:pPr>
    </w:p>
    <w:p w14:paraId="356DE09D" w14:textId="1D08814A" w:rsidR="00E94978" w:rsidRPr="00EE6625" w:rsidRDefault="001D42EC" w:rsidP="0038099D">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We believe that a</w:t>
      </w:r>
      <w:r w:rsidR="00E94978" w:rsidRPr="00EE6625">
        <w:rPr>
          <w:rFonts w:asciiTheme="majorHAnsi" w:hAnsiTheme="majorHAnsi" w:cstheme="majorHAnsi"/>
          <w:color w:val="000000"/>
          <w:sz w:val="22"/>
        </w:rPr>
        <w:t xml:space="preserve">ll behaviour is </w:t>
      </w:r>
      <w:r w:rsidRPr="00EE6625">
        <w:rPr>
          <w:rFonts w:asciiTheme="majorHAnsi" w:hAnsiTheme="majorHAnsi" w:cstheme="majorHAnsi"/>
          <w:color w:val="000000"/>
          <w:sz w:val="22"/>
        </w:rPr>
        <w:t>communication,</w:t>
      </w:r>
      <w:r w:rsidR="00435129" w:rsidRPr="00EE6625">
        <w:rPr>
          <w:rFonts w:asciiTheme="majorHAnsi" w:hAnsiTheme="majorHAnsi" w:cstheme="majorHAnsi"/>
          <w:color w:val="000000"/>
          <w:sz w:val="22"/>
        </w:rPr>
        <w:t xml:space="preserve"> and it is our job as adults to understand what that behaviour is telling us.  We need to become ‘stress detectives’ and ascertain both why, and why now?  Finding the cause of the behaviour</w:t>
      </w:r>
      <w:r w:rsidRPr="00EE6625">
        <w:rPr>
          <w:rFonts w:asciiTheme="majorHAnsi" w:hAnsiTheme="majorHAnsi" w:cstheme="majorHAnsi"/>
          <w:color w:val="000000"/>
          <w:sz w:val="22"/>
        </w:rPr>
        <w:t xml:space="preserve"> will help us to work alongside the child or young person in order to help them to regulate themselves both in the short term and in the longer term through developing strategies to aid their resilience.</w:t>
      </w:r>
    </w:p>
    <w:p w14:paraId="76879FC0" w14:textId="77777777" w:rsidR="0091378F" w:rsidRPr="00EE6625" w:rsidRDefault="0091378F" w:rsidP="0038099D">
      <w:pPr>
        <w:autoSpaceDE w:val="0"/>
        <w:autoSpaceDN w:val="0"/>
        <w:adjustRightInd w:val="0"/>
        <w:spacing w:line="240" w:lineRule="auto"/>
        <w:jc w:val="both"/>
        <w:rPr>
          <w:rFonts w:asciiTheme="majorHAnsi" w:hAnsiTheme="majorHAnsi" w:cstheme="majorHAnsi"/>
          <w:b/>
          <w:bCs/>
          <w:sz w:val="22"/>
        </w:rPr>
      </w:pPr>
    </w:p>
    <w:p w14:paraId="6FE1825F" w14:textId="27655C03" w:rsidR="00B4432A" w:rsidRPr="00EE6625" w:rsidRDefault="00B4432A" w:rsidP="00F43BE1">
      <w:pPr>
        <w:pStyle w:val="Heading1"/>
      </w:pPr>
      <w:bookmarkStart w:id="6" w:name="_Toc201911624"/>
      <w:r w:rsidRPr="00EE6625">
        <w:t>Viewing behaviour as a learning process</w:t>
      </w:r>
      <w:bookmarkEnd w:id="6"/>
      <w:r w:rsidRPr="00EE6625">
        <w:t xml:space="preserve"> </w:t>
      </w:r>
    </w:p>
    <w:p w14:paraId="3A9B29E6" w14:textId="55EBA98E" w:rsidR="00D515A0" w:rsidRPr="00EE6625" w:rsidRDefault="00AB5B34" w:rsidP="0038099D">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sz w:val="22"/>
        </w:rPr>
        <w:t xml:space="preserve">At our school we accept and understand </w:t>
      </w:r>
      <w:r w:rsidR="001D42EC" w:rsidRPr="00EE6625">
        <w:rPr>
          <w:rFonts w:asciiTheme="majorHAnsi" w:hAnsiTheme="majorHAnsi" w:cstheme="majorHAnsi"/>
          <w:sz w:val="22"/>
        </w:rPr>
        <w:t xml:space="preserve">that </w:t>
      </w:r>
      <w:r w:rsidR="00BC2A84" w:rsidRPr="00EE6625">
        <w:rPr>
          <w:rFonts w:asciiTheme="majorHAnsi" w:hAnsiTheme="majorHAnsi" w:cstheme="majorHAnsi"/>
          <w:sz w:val="22"/>
        </w:rPr>
        <w:t xml:space="preserve">learning how to regulate our </w:t>
      </w:r>
      <w:r w:rsidR="00125194" w:rsidRPr="00EE6625">
        <w:rPr>
          <w:rFonts w:asciiTheme="majorHAnsi" w:hAnsiTheme="majorHAnsi" w:cstheme="majorHAnsi"/>
          <w:sz w:val="22"/>
        </w:rPr>
        <w:t xml:space="preserve">behaviour </w:t>
      </w:r>
      <w:r w:rsidR="001D42EC" w:rsidRPr="00EE6625">
        <w:rPr>
          <w:rFonts w:asciiTheme="majorHAnsi" w:hAnsiTheme="majorHAnsi" w:cstheme="majorHAnsi"/>
          <w:sz w:val="22"/>
        </w:rPr>
        <w:t>is</w:t>
      </w:r>
      <w:r w:rsidR="00125194" w:rsidRPr="00EE6625">
        <w:rPr>
          <w:rFonts w:asciiTheme="majorHAnsi" w:hAnsiTheme="majorHAnsi" w:cstheme="majorHAnsi"/>
          <w:sz w:val="22"/>
        </w:rPr>
        <w:t xml:space="preserve"> a learning process. </w:t>
      </w:r>
      <w:r w:rsidR="00BC2A84" w:rsidRPr="00EE6625">
        <w:rPr>
          <w:rFonts w:asciiTheme="majorHAnsi" w:hAnsiTheme="majorHAnsi" w:cstheme="majorHAnsi"/>
          <w:sz w:val="22"/>
        </w:rPr>
        <w:t>At times children and young people</w:t>
      </w:r>
      <w:r w:rsidR="00EC65D3" w:rsidRPr="00EE6625">
        <w:rPr>
          <w:rFonts w:asciiTheme="majorHAnsi" w:hAnsiTheme="majorHAnsi" w:cstheme="majorHAnsi"/>
          <w:sz w:val="22"/>
        </w:rPr>
        <w:t xml:space="preserve"> will push </w:t>
      </w:r>
      <w:r w:rsidR="007A3DE5" w:rsidRPr="00EE6625">
        <w:rPr>
          <w:rFonts w:asciiTheme="majorHAnsi" w:hAnsiTheme="majorHAnsi" w:cstheme="majorHAnsi"/>
          <w:sz w:val="22"/>
        </w:rPr>
        <w:t xml:space="preserve">limits, </w:t>
      </w:r>
      <w:r w:rsidR="0027586B" w:rsidRPr="00EE6625">
        <w:rPr>
          <w:rFonts w:asciiTheme="majorHAnsi" w:hAnsiTheme="majorHAnsi" w:cstheme="majorHAnsi"/>
          <w:sz w:val="22"/>
        </w:rPr>
        <w:t>boundaries,</w:t>
      </w:r>
      <w:r w:rsidR="00EC65D3" w:rsidRPr="00EE6625">
        <w:rPr>
          <w:rFonts w:asciiTheme="majorHAnsi" w:hAnsiTheme="majorHAnsi" w:cstheme="majorHAnsi"/>
          <w:sz w:val="22"/>
        </w:rPr>
        <w:t xml:space="preserve"> and societal norms as part of their </w:t>
      </w:r>
      <w:r w:rsidR="00BC2A84" w:rsidRPr="00EE6625">
        <w:rPr>
          <w:rFonts w:asciiTheme="majorHAnsi" w:hAnsiTheme="majorHAnsi" w:cstheme="majorHAnsi"/>
          <w:sz w:val="22"/>
        </w:rPr>
        <w:t xml:space="preserve">normal </w:t>
      </w:r>
      <w:r w:rsidR="00EC65D3" w:rsidRPr="00EE6625">
        <w:rPr>
          <w:rFonts w:asciiTheme="majorHAnsi" w:hAnsiTheme="majorHAnsi" w:cstheme="majorHAnsi"/>
          <w:sz w:val="22"/>
        </w:rPr>
        <w:t>development. They may also react in different ways to stress, boredom,</w:t>
      </w:r>
      <w:r w:rsidR="00921E6A" w:rsidRPr="00EE6625">
        <w:rPr>
          <w:rFonts w:asciiTheme="majorHAnsi" w:hAnsiTheme="majorHAnsi" w:cstheme="majorHAnsi"/>
          <w:sz w:val="22"/>
        </w:rPr>
        <w:t xml:space="preserve"> lack of understanding,</w:t>
      </w:r>
      <w:r w:rsidR="00EC65D3" w:rsidRPr="00EE6625">
        <w:rPr>
          <w:rFonts w:asciiTheme="majorHAnsi" w:hAnsiTheme="majorHAnsi" w:cstheme="majorHAnsi"/>
          <w:sz w:val="22"/>
        </w:rPr>
        <w:t xml:space="preserve"> over-</w:t>
      </w:r>
      <w:r w:rsidR="0027586B" w:rsidRPr="00EE6625">
        <w:rPr>
          <w:rFonts w:asciiTheme="majorHAnsi" w:hAnsiTheme="majorHAnsi" w:cstheme="majorHAnsi"/>
          <w:sz w:val="22"/>
        </w:rPr>
        <w:t>excitement,</w:t>
      </w:r>
      <w:r w:rsidR="00EC65D3" w:rsidRPr="00EE6625">
        <w:rPr>
          <w:rFonts w:asciiTheme="majorHAnsi" w:hAnsiTheme="majorHAnsi" w:cstheme="majorHAnsi"/>
          <w:sz w:val="22"/>
        </w:rPr>
        <w:t xml:space="preserve"> and disappointment.</w:t>
      </w:r>
      <w:r w:rsidR="00BC2A84" w:rsidRPr="00EE6625">
        <w:rPr>
          <w:rFonts w:asciiTheme="majorHAnsi" w:hAnsiTheme="majorHAnsi" w:cstheme="majorHAnsi"/>
          <w:sz w:val="22"/>
        </w:rPr>
        <w:t xml:space="preserve">  Using </w:t>
      </w:r>
      <w:r w:rsidR="00A5730F" w:rsidRPr="00EE6625">
        <w:rPr>
          <w:rFonts w:asciiTheme="majorHAnsi" w:hAnsiTheme="majorHAnsi" w:cstheme="majorHAnsi"/>
          <w:sz w:val="22"/>
        </w:rPr>
        <w:t>t</w:t>
      </w:r>
      <w:r w:rsidR="00BC2A84" w:rsidRPr="00EE6625">
        <w:rPr>
          <w:rFonts w:asciiTheme="majorHAnsi" w:hAnsiTheme="majorHAnsi" w:cstheme="majorHAnsi"/>
          <w:sz w:val="22"/>
        </w:rPr>
        <w:t>he relational model,</w:t>
      </w:r>
      <w:r w:rsidR="009767DE" w:rsidRPr="00EE6625">
        <w:rPr>
          <w:rFonts w:asciiTheme="majorHAnsi" w:hAnsiTheme="majorHAnsi" w:cstheme="majorHAnsi"/>
          <w:sz w:val="22"/>
        </w:rPr>
        <w:t xml:space="preserve"> we offer </w:t>
      </w:r>
      <w:r w:rsidR="00B4432A" w:rsidRPr="00EE6625">
        <w:rPr>
          <w:rFonts w:asciiTheme="majorHAnsi" w:hAnsiTheme="majorHAnsi" w:cstheme="majorHAnsi"/>
          <w:sz w:val="22"/>
        </w:rPr>
        <w:t xml:space="preserve">support, help and guidance to the </w:t>
      </w:r>
      <w:r w:rsidR="00BC2A84" w:rsidRPr="00EE6625">
        <w:rPr>
          <w:rFonts w:asciiTheme="majorHAnsi" w:hAnsiTheme="majorHAnsi" w:cstheme="majorHAnsi"/>
          <w:sz w:val="22"/>
        </w:rPr>
        <w:t>child or young person</w:t>
      </w:r>
      <w:r w:rsidR="00A5730F" w:rsidRPr="00EE6625">
        <w:rPr>
          <w:rFonts w:asciiTheme="majorHAnsi" w:hAnsiTheme="majorHAnsi" w:cstheme="majorHAnsi"/>
          <w:sz w:val="22"/>
        </w:rPr>
        <w:t xml:space="preserve"> along with co-regulation</w:t>
      </w:r>
      <w:r w:rsidR="00B4432A" w:rsidRPr="00EE6625">
        <w:rPr>
          <w:rFonts w:asciiTheme="majorHAnsi" w:hAnsiTheme="majorHAnsi" w:cstheme="majorHAnsi"/>
          <w:sz w:val="22"/>
        </w:rPr>
        <w:t xml:space="preserve"> so they can </w:t>
      </w:r>
      <w:r w:rsidR="00857EF5" w:rsidRPr="00EE6625">
        <w:rPr>
          <w:rFonts w:asciiTheme="majorHAnsi" w:hAnsiTheme="majorHAnsi" w:cstheme="majorHAnsi"/>
          <w:sz w:val="22"/>
        </w:rPr>
        <w:t>develop strategies t</w:t>
      </w:r>
      <w:r w:rsidR="00BC2A84" w:rsidRPr="00EE6625">
        <w:rPr>
          <w:rFonts w:asciiTheme="majorHAnsi" w:hAnsiTheme="majorHAnsi" w:cstheme="majorHAnsi"/>
          <w:sz w:val="22"/>
        </w:rPr>
        <w:t>o regulate themselves and develop resilience for the future</w:t>
      </w:r>
      <w:r w:rsidR="00B4432A" w:rsidRPr="00EE6625">
        <w:rPr>
          <w:rFonts w:asciiTheme="majorHAnsi" w:hAnsiTheme="majorHAnsi" w:cstheme="majorHAnsi"/>
          <w:sz w:val="22"/>
        </w:rPr>
        <w:t>.  It is our role, as fully developed adults, to help guide children</w:t>
      </w:r>
      <w:r w:rsidR="00043522" w:rsidRPr="00EE6625">
        <w:rPr>
          <w:rFonts w:asciiTheme="majorHAnsi" w:hAnsiTheme="majorHAnsi" w:cstheme="majorHAnsi"/>
          <w:sz w:val="22"/>
        </w:rPr>
        <w:t xml:space="preserve"> and young people</w:t>
      </w:r>
      <w:r w:rsidR="00B447F0" w:rsidRPr="00EE6625">
        <w:rPr>
          <w:rFonts w:asciiTheme="majorHAnsi" w:hAnsiTheme="majorHAnsi" w:cstheme="majorHAnsi"/>
          <w:sz w:val="22"/>
        </w:rPr>
        <w:t>,</w:t>
      </w:r>
      <w:r w:rsidR="00B4432A" w:rsidRPr="00EE6625">
        <w:rPr>
          <w:rFonts w:asciiTheme="majorHAnsi" w:hAnsiTheme="majorHAnsi" w:cstheme="majorHAnsi"/>
          <w:sz w:val="22"/>
        </w:rPr>
        <w:t xml:space="preserve"> to make </w:t>
      </w:r>
      <w:r w:rsidR="005739FD" w:rsidRPr="00EE6625">
        <w:rPr>
          <w:rFonts w:asciiTheme="majorHAnsi" w:hAnsiTheme="majorHAnsi" w:cstheme="majorHAnsi"/>
          <w:sz w:val="22"/>
        </w:rPr>
        <w:t xml:space="preserve">helpful and </w:t>
      </w:r>
      <w:r w:rsidR="00B4432A" w:rsidRPr="00EE6625">
        <w:rPr>
          <w:rFonts w:asciiTheme="majorHAnsi" w:hAnsiTheme="majorHAnsi" w:cstheme="majorHAnsi"/>
          <w:sz w:val="22"/>
        </w:rPr>
        <w:t>positive choices</w:t>
      </w:r>
      <w:r w:rsidR="005739FD" w:rsidRPr="00EE6625">
        <w:rPr>
          <w:rFonts w:asciiTheme="majorHAnsi" w:hAnsiTheme="majorHAnsi" w:cstheme="majorHAnsi"/>
          <w:sz w:val="22"/>
        </w:rPr>
        <w:t xml:space="preserve"> when they can</w:t>
      </w:r>
      <w:r w:rsidR="00A5730F" w:rsidRPr="00EE6625">
        <w:rPr>
          <w:rFonts w:asciiTheme="majorHAnsi" w:hAnsiTheme="majorHAnsi" w:cstheme="majorHAnsi"/>
          <w:sz w:val="22"/>
        </w:rPr>
        <w:t xml:space="preserve"> by relating to them and helping them to restore and repair as required.</w:t>
      </w:r>
      <w:r w:rsidR="00655027" w:rsidRPr="00EE6625">
        <w:rPr>
          <w:rFonts w:asciiTheme="majorHAnsi" w:hAnsiTheme="majorHAnsi" w:cstheme="majorHAnsi"/>
          <w:sz w:val="22"/>
        </w:rPr>
        <w:t xml:space="preserve"> </w:t>
      </w:r>
      <w:r w:rsidR="006F1686" w:rsidRPr="00EE6625">
        <w:rPr>
          <w:rFonts w:asciiTheme="majorHAnsi" w:hAnsiTheme="majorHAnsi" w:cstheme="majorHAnsi"/>
          <w:sz w:val="22"/>
        </w:rPr>
        <w:t xml:space="preserve">We know that this is </w:t>
      </w:r>
      <w:r w:rsidR="00921E6A" w:rsidRPr="00EE6625">
        <w:rPr>
          <w:rFonts w:asciiTheme="majorHAnsi" w:hAnsiTheme="majorHAnsi" w:cstheme="majorHAnsi"/>
          <w:sz w:val="22"/>
        </w:rPr>
        <w:t xml:space="preserve">the best way to </w:t>
      </w:r>
      <w:r w:rsidR="003000DA" w:rsidRPr="00EE6625">
        <w:rPr>
          <w:rFonts w:asciiTheme="majorHAnsi" w:hAnsiTheme="majorHAnsi" w:cstheme="majorHAnsi"/>
          <w:sz w:val="22"/>
        </w:rPr>
        <w:t xml:space="preserve">respond to </w:t>
      </w:r>
      <w:r w:rsidR="00921E6A" w:rsidRPr="00EE6625">
        <w:rPr>
          <w:rFonts w:asciiTheme="majorHAnsi" w:hAnsiTheme="majorHAnsi" w:cstheme="majorHAnsi"/>
          <w:sz w:val="22"/>
        </w:rPr>
        <w:t>o</w:t>
      </w:r>
      <w:r w:rsidR="00ED16B4" w:rsidRPr="00EE6625">
        <w:rPr>
          <w:rFonts w:asciiTheme="majorHAnsi" w:hAnsiTheme="majorHAnsi" w:cstheme="majorHAnsi"/>
          <w:sz w:val="22"/>
        </w:rPr>
        <w:t xml:space="preserve">ur </w:t>
      </w:r>
      <w:r w:rsidR="00A5730F" w:rsidRPr="00EE6625">
        <w:rPr>
          <w:rFonts w:asciiTheme="majorHAnsi" w:hAnsiTheme="majorHAnsi" w:cstheme="majorHAnsi"/>
          <w:sz w:val="22"/>
        </w:rPr>
        <w:t>child/young person’s</w:t>
      </w:r>
      <w:r w:rsidR="00ED16B4" w:rsidRPr="00EE6625">
        <w:rPr>
          <w:rFonts w:asciiTheme="majorHAnsi" w:hAnsiTheme="majorHAnsi" w:cstheme="majorHAnsi"/>
          <w:sz w:val="22"/>
        </w:rPr>
        <w:t xml:space="preserve"> </w:t>
      </w:r>
      <w:r w:rsidR="003000DA" w:rsidRPr="00EE6625">
        <w:rPr>
          <w:rFonts w:asciiTheme="majorHAnsi" w:hAnsiTheme="majorHAnsi" w:cstheme="majorHAnsi"/>
          <w:sz w:val="22"/>
        </w:rPr>
        <w:t>behaviour and</w:t>
      </w:r>
      <w:r w:rsidR="006F1686" w:rsidRPr="00EE6625">
        <w:rPr>
          <w:rFonts w:asciiTheme="majorHAnsi" w:hAnsiTheme="majorHAnsi" w:cstheme="majorHAnsi"/>
          <w:sz w:val="22"/>
        </w:rPr>
        <w:t xml:space="preserve"> maintain </w:t>
      </w:r>
      <w:r w:rsidR="00ED16B4" w:rsidRPr="00EE6625">
        <w:rPr>
          <w:rFonts w:asciiTheme="majorHAnsi" w:hAnsiTheme="majorHAnsi" w:cstheme="majorHAnsi"/>
          <w:sz w:val="22"/>
        </w:rPr>
        <w:t>our</w:t>
      </w:r>
      <w:r w:rsidR="006F1686" w:rsidRPr="00EE6625">
        <w:rPr>
          <w:rFonts w:asciiTheme="majorHAnsi" w:hAnsiTheme="majorHAnsi" w:cstheme="majorHAnsi"/>
          <w:sz w:val="22"/>
        </w:rPr>
        <w:t xml:space="preserve"> relationship</w:t>
      </w:r>
      <w:r w:rsidR="00ED16B4" w:rsidRPr="00EE6625">
        <w:rPr>
          <w:rFonts w:asciiTheme="majorHAnsi" w:hAnsiTheme="majorHAnsi" w:cstheme="majorHAnsi"/>
          <w:sz w:val="22"/>
        </w:rPr>
        <w:t xml:space="preserve"> with them</w:t>
      </w:r>
      <w:r w:rsidR="003000DA" w:rsidRPr="00EE6625">
        <w:rPr>
          <w:rFonts w:asciiTheme="majorHAnsi" w:hAnsiTheme="majorHAnsi" w:cstheme="majorHAnsi"/>
          <w:sz w:val="22"/>
        </w:rPr>
        <w:t>.</w:t>
      </w:r>
      <w:r w:rsidR="00B4432A" w:rsidRPr="00EE6625">
        <w:rPr>
          <w:rFonts w:asciiTheme="majorHAnsi" w:hAnsiTheme="majorHAnsi" w:cstheme="majorHAnsi"/>
          <w:sz w:val="22"/>
        </w:rPr>
        <w:t xml:space="preserve"> </w:t>
      </w:r>
      <w:r w:rsidR="005E6BC4" w:rsidRPr="00EE6625">
        <w:rPr>
          <w:rFonts w:asciiTheme="majorHAnsi" w:hAnsiTheme="majorHAnsi" w:cstheme="majorHAnsi"/>
          <w:sz w:val="22"/>
        </w:rPr>
        <w:t xml:space="preserve"> The approach we strive for is based on the premise of </w:t>
      </w:r>
      <w:r w:rsidR="004E5297" w:rsidRPr="00EE6625">
        <w:rPr>
          <w:rFonts w:asciiTheme="majorHAnsi" w:hAnsiTheme="majorHAnsi" w:cstheme="majorHAnsi"/>
          <w:sz w:val="22"/>
        </w:rPr>
        <w:t>‘</w:t>
      </w:r>
      <w:r w:rsidR="00451DE6" w:rsidRPr="00EE6625">
        <w:rPr>
          <w:rFonts w:asciiTheme="majorHAnsi" w:hAnsiTheme="majorHAnsi" w:cstheme="majorHAnsi"/>
          <w:sz w:val="22"/>
        </w:rPr>
        <w:t>c</w:t>
      </w:r>
      <w:r w:rsidR="005E6BC4" w:rsidRPr="00EE6625">
        <w:rPr>
          <w:rFonts w:asciiTheme="majorHAnsi" w:hAnsiTheme="majorHAnsi" w:cstheme="majorHAnsi"/>
          <w:sz w:val="22"/>
        </w:rPr>
        <w:t xml:space="preserve">onnection before </w:t>
      </w:r>
      <w:r w:rsidR="00451DE6" w:rsidRPr="00EE6625">
        <w:rPr>
          <w:rFonts w:asciiTheme="majorHAnsi" w:hAnsiTheme="majorHAnsi" w:cstheme="majorHAnsi"/>
          <w:sz w:val="22"/>
        </w:rPr>
        <w:t>c</w:t>
      </w:r>
      <w:r w:rsidR="005E6BC4" w:rsidRPr="00EE6625">
        <w:rPr>
          <w:rFonts w:asciiTheme="majorHAnsi" w:hAnsiTheme="majorHAnsi" w:cstheme="majorHAnsi"/>
          <w:sz w:val="22"/>
        </w:rPr>
        <w:t>orrection</w:t>
      </w:r>
      <w:r w:rsidR="004E5297" w:rsidRPr="00EE6625">
        <w:rPr>
          <w:rFonts w:asciiTheme="majorHAnsi" w:hAnsiTheme="majorHAnsi" w:cstheme="majorHAnsi"/>
          <w:sz w:val="22"/>
        </w:rPr>
        <w:t>’</w:t>
      </w:r>
      <w:r w:rsidR="00451DE6" w:rsidRPr="00EE6625">
        <w:rPr>
          <w:rFonts w:asciiTheme="majorHAnsi" w:hAnsiTheme="majorHAnsi" w:cstheme="majorHAnsi"/>
          <w:sz w:val="22"/>
        </w:rPr>
        <w:t>.</w:t>
      </w:r>
    </w:p>
    <w:p w14:paraId="29B54F01" w14:textId="2BA49455" w:rsidR="00D515A0" w:rsidRPr="00EE6625" w:rsidRDefault="00D515A0" w:rsidP="0038099D">
      <w:pPr>
        <w:autoSpaceDE w:val="0"/>
        <w:autoSpaceDN w:val="0"/>
        <w:adjustRightInd w:val="0"/>
        <w:spacing w:line="240" w:lineRule="auto"/>
        <w:jc w:val="both"/>
        <w:rPr>
          <w:rFonts w:asciiTheme="majorHAnsi" w:hAnsiTheme="majorHAnsi" w:cstheme="majorHAnsi"/>
          <w:b/>
          <w:bCs/>
          <w:color w:val="000000"/>
          <w:sz w:val="22"/>
        </w:rPr>
      </w:pPr>
    </w:p>
    <w:p w14:paraId="49C2C814" w14:textId="0794762E" w:rsidR="00244DCF" w:rsidRPr="00EE6625" w:rsidRDefault="008D6F74" w:rsidP="00F43BE1">
      <w:pPr>
        <w:pStyle w:val="Heading1"/>
      </w:pPr>
      <w:bookmarkStart w:id="7" w:name="_Toc201911625"/>
      <w:r w:rsidRPr="00EE6625">
        <w:t>Our g</w:t>
      </w:r>
      <w:r w:rsidR="00244DCF" w:rsidRPr="00EE6625">
        <w:t xml:space="preserve">eneral </w:t>
      </w:r>
      <w:r w:rsidRPr="00EE6625">
        <w:t>r</w:t>
      </w:r>
      <w:r w:rsidR="00244DCF" w:rsidRPr="00EE6625">
        <w:t>esponses</w:t>
      </w:r>
      <w:r w:rsidR="006E5162">
        <w:t xml:space="preserve"> to</w:t>
      </w:r>
      <w:r w:rsidR="00244DCF" w:rsidRPr="00EE6625">
        <w:t xml:space="preserve"> incidents</w:t>
      </w:r>
      <w:bookmarkEnd w:id="7"/>
    </w:p>
    <w:p w14:paraId="122D0D10" w14:textId="77777777" w:rsidR="00802F03" w:rsidRPr="00EE6625" w:rsidRDefault="00AF67FE" w:rsidP="00244DCF">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Our school believes </w:t>
      </w:r>
      <w:r w:rsidR="00E35C3C" w:rsidRPr="00EE6625">
        <w:rPr>
          <w:rFonts w:asciiTheme="majorHAnsi" w:hAnsiTheme="majorHAnsi" w:cstheme="majorHAnsi"/>
          <w:color w:val="000000"/>
          <w:sz w:val="22"/>
        </w:rPr>
        <w:t xml:space="preserve">that all behaviour is communication and in the </w:t>
      </w:r>
      <w:r w:rsidRPr="00EE6625">
        <w:rPr>
          <w:rFonts w:asciiTheme="majorHAnsi" w:hAnsiTheme="majorHAnsi" w:cstheme="majorHAnsi"/>
          <w:color w:val="000000"/>
          <w:sz w:val="22"/>
        </w:rPr>
        <w:t>power of using r</w:t>
      </w:r>
      <w:r w:rsidR="00853A51" w:rsidRPr="00EE6625">
        <w:rPr>
          <w:rFonts w:asciiTheme="majorHAnsi" w:hAnsiTheme="majorHAnsi" w:cstheme="majorHAnsi"/>
          <w:color w:val="000000"/>
          <w:sz w:val="22"/>
        </w:rPr>
        <w:t xml:space="preserve">estorative </w:t>
      </w:r>
      <w:r w:rsidRPr="00EE6625">
        <w:rPr>
          <w:rFonts w:asciiTheme="majorHAnsi" w:hAnsiTheme="majorHAnsi" w:cstheme="majorHAnsi"/>
          <w:color w:val="000000"/>
          <w:sz w:val="22"/>
        </w:rPr>
        <w:t>a</w:t>
      </w:r>
      <w:r w:rsidR="00853A51" w:rsidRPr="00EE6625">
        <w:rPr>
          <w:rFonts w:asciiTheme="majorHAnsi" w:hAnsiTheme="majorHAnsi" w:cstheme="majorHAnsi"/>
          <w:color w:val="000000"/>
          <w:sz w:val="22"/>
        </w:rPr>
        <w:t>pproach</w:t>
      </w:r>
      <w:r w:rsidRPr="00EE6625">
        <w:rPr>
          <w:rFonts w:asciiTheme="majorHAnsi" w:hAnsiTheme="majorHAnsi" w:cstheme="majorHAnsi"/>
          <w:color w:val="000000"/>
          <w:sz w:val="22"/>
        </w:rPr>
        <w:t>es.</w:t>
      </w:r>
      <w:r w:rsidR="00853A51" w:rsidRPr="00EE6625">
        <w:rPr>
          <w:rFonts w:asciiTheme="majorHAnsi" w:hAnsiTheme="majorHAnsi" w:cstheme="majorHAnsi"/>
          <w:color w:val="000000"/>
          <w:sz w:val="22"/>
        </w:rPr>
        <w:t xml:space="preserve"> </w:t>
      </w:r>
    </w:p>
    <w:p w14:paraId="66B86445" w14:textId="77777777" w:rsidR="00802F03" w:rsidRPr="00EE6625" w:rsidRDefault="00802F03" w:rsidP="00244DCF">
      <w:pPr>
        <w:autoSpaceDE w:val="0"/>
        <w:autoSpaceDN w:val="0"/>
        <w:adjustRightInd w:val="0"/>
        <w:spacing w:line="240" w:lineRule="auto"/>
        <w:jc w:val="both"/>
        <w:rPr>
          <w:rFonts w:asciiTheme="majorHAnsi" w:hAnsiTheme="majorHAnsi" w:cstheme="majorHAnsi"/>
          <w:color w:val="000000"/>
          <w:sz w:val="22"/>
        </w:rPr>
      </w:pPr>
    </w:p>
    <w:p w14:paraId="0A0B8E6A"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In using this process at our school, we use four questions:</w:t>
      </w:r>
    </w:p>
    <w:p w14:paraId="78633EDD"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lastRenderedPageBreak/>
        <w:t xml:space="preserve">• What happened? </w:t>
      </w:r>
    </w:p>
    <w:p w14:paraId="126F93A2"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 What were you feeling or thinking at the time? </w:t>
      </w:r>
    </w:p>
    <w:p w14:paraId="5D7F5E54"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 Who has been affected? </w:t>
      </w:r>
    </w:p>
    <w:p w14:paraId="7A52AA5B"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What can we do to make things right? (What should happen next?)</w:t>
      </w:r>
    </w:p>
    <w:p w14:paraId="505E7033" w14:textId="77777777" w:rsidR="00802F03" w:rsidRPr="00EE6625" w:rsidRDefault="00802F03" w:rsidP="00802F03">
      <w:pPr>
        <w:autoSpaceDE w:val="0"/>
        <w:autoSpaceDN w:val="0"/>
        <w:adjustRightInd w:val="0"/>
        <w:spacing w:line="240" w:lineRule="auto"/>
        <w:jc w:val="both"/>
        <w:rPr>
          <w:rFonts w:asciiTheme="majorHAnsi" w:hAnsiTheme="majorHAnsi" w:cstheme="majorHAnsi"/>
          <w:color w:val="000000"/>
          <w:sz w:val="22"/>
        </w:rPr>
      </w:pPr>
    </w:p>
    <w:p w14:paraId="6B8CA521" w14:textId="77777777" w:rsidR="006365F2" w:rsidRPr="00EE6625" w:rsidRDefault="006365F2" w:rsidP="006365F2">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At our school the staff work with the child or young person using psychoeducation so that they understand how their brain works and reacts to stress responses.  By doing so, we provide them with the opportunity to recognise when they are becoming dysregulated and assist them (using co-regulation) in developing self-regulation strategies for the future.  By developing new strategies, this ensures that they have learnt from an incident so that they can be more successful next time. The impact of our approach is evident in the relationships forged throughout the school. </w:t>
      </w:r>
    </w:p>
    <w:p w14:paraId="517E6F8C" w14:textId="77777777" w:rsidR="006365F2" w:rsidRPr="00EE6625" w:rsidRDefault="006365F2" w:rsidP="00802F03">
      <w:pPr>
        <w:autoSpaceDE w:val="0"/>
        <w:autoSpaceDN w:val="0"/>
        <w:adjustRightInd w:val="0"/>
        <w:spacing w:line="240" w:lineRule="auto"/>
        <w:jc w:val="both"/>
        <w:rPr>
          <w:rFonts w:asciiTheme="majorHAnsi" w:hAnsiTheme="majorHAnsi" w:cstheme="majorHAnsi"/>
          <w:color w:val="000000"/>
          <w:sz w:val="22"/>
        </w:rPr>
      </w:pPr>
    </w:p>
    <w:p w14:paraId="52033A34" w14:textId="1BC0E0D8" w:rsidR="00802F03" w:rsidRPr="00EE6625" w:rsidRDefault="006365F2" w:rsidP="00802F03">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A</w:t>
      </w:r>
      <w:r w:rsidR="00802F03" w:rsidRPr="00EE6625">
        <w:rPr>
          <w:rFonts w:asciiTheme="majorHAnsi" w:hAnsiTheme="majorHAnsi" w:cstheme="majorHAnsi"/>
          <w:color w:val="000000"/>
          <w:sz w:val="22"/>
        </w:rPr>
        <w:t>s part of the restore and repair process, they have the chance to show the person that has been affected by their action that they are sorry. This can be in the form of verbal, written, picture, or an action.</w:t>
      </w:r>
    </w:p>
    <w:p w14:paraId="60DCC963" w14:textId="77777777" w:rsidR="00802F03" w:rsidRPr="00EE6625" w:rsidRDefault="00802F03" w:rsidP="00802F03">
      <w:pPr>
        <w:autoSpaceDE w:val="0"/>
        <w:autoSpaceDN w:val="0"/>
        <w:adjustRightInd w:val="0"/>
        <w:spacing w:line="240" w:lineRule="auto"/>
        <w:jc w:val="both"/>
        <w:rPr>
          <w:rFonts w:asciiTheme="majorHAnsi" w:hAnsiTheme="majorHAnsi" w:cstheme="majorHAnsi"/>
          <w:b/>
          <w:bCs/>
          <w:color w:val="000000"/>
          <w:sz w:val="22"/>
        </w:rPr>
      </w:pPr>
    </w:p>
    <w:p w14:paraId="4FFFAD0B" w14:textId="4AEB9FF4" w:rsidR="00352C71" w:rsidRPr="00EE6625" w:rsidRDefault="005F728C" w:rsidP="00244DCF">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Such</w:t>
      </w:r>
      <w:r w:rsidR="005578C7" w:rsidRPr="00EE6625">
        <w:rPr>
          <w:rFonts w:asciiTheme="majorHAnsi" w:hAnsiTheme="majorHAnsi" w:cstheme="majorHAnsi"/>
          <w:color w:val="000000"/>
          <w:sz w:val="22"/>
        </w:rPr>
        <w:t xml:space="preserve"> processes do not shy away from using consequences</w:t>
      </w:r>
      <w:r w:rsidR="00812B33" w:rsidRPr="00EE6625">
        <w:rPr>
          <w:rFonts w:asciiTheme="majorHAnsi" w:hAnsiTheme="majorHAnsi" w:cstheme="majorHAnsi"/>
          <w:color w:val="000000"/>
          <w:sz w:val="22"/>
        </w:rPr>
        <w:t xml:space="preserve"> where</w:t>
      </w:r>
      <w:r w:rsidR="00B5326D" w:rsidRPr="00EE6625">
        <w:rPr>
          <w:rFonts w:asciiTheme="majorHAnsi" w:hAnsiTheme="majorHAnsi" w:cstheme="majorHAnsi"/>
          <w:color w:val="000000"/>
          <w:sz w:val="22"/>
        </w:rPr>
        <w:t xml:space="preserve"> logical,</w:t>
      </w:r>
      <w:r w:rsidR="00812B33" w:rsidRPr="00EE6625">
        <w:rPr>
          <w:rFonts w:asciiTheme="majorHAnsi" w:hAnsiTheme="majorHAnsi" w:cstheme="majorHAnsi"/>
          <w:color w:val="000000"/>
          <w:sz w:val="22"/>
        </w:rPr>
        <w:t xml:space="preserve"> appropriate and proportionate.  T</w:t>
      </w:r>
      <w:r w:rsidR="0002190E" w:rsidRPr="00EE6625">
        <w:rPr>
          <w:rFonts w:asciiTheme="majorHAnsi" w:hAnsiTheme="majorHAnsi" w:cstheme="majorHAnsi"/>
          <w:color w:val="000000"/>
          <w:sz w:val="22"/>
        </w:rPr>
        <w:t>hey also</w:t>
      </w:r>
      <w:r w:rsidR="005578C7" w:rsidRPr="00EE6625">
        <w:rPr>
          <w:rFonts w:asciiTheme="majorHAnsi" w:hAnsiTheme="majorHAnsi" w:cstheme="majorHAnsi"/>
          <w:color w:val="000000"/>
          <w:sz w:val="22"/>
        </w:rPr>
        <w:t xml:space="preserve"> focus on the need to take responsibility for finding a constructive way forward for all concerned</w:t>
      </w:r>
      <w:r w:rsidR="0002190E" w:rsidRPr="00EE6625">
        <w:rPr>
          <w:rFonts w:asciiTheme="majorHAnsi" w:hAnsiTheme="majorHAnsi" w:cstheme="majorHAnsi"/>
          <w:color w:val="000000"/>
          <w:sz w:val="22"/>
        </w:rPr>
        <w:t xml:space="preserve">.  This might mean </w:t>
      </w:r>
      <w:r w:rsidR="005578C7" w:rsidRPr="00EE6625">
        <w:rPr>
          <w:rFonts w:asciiTheme="majorHAnsi" w:hAnsiTheme="majorHAnsi" w:cstheme="majorHAnsi"/>
          <w:color w:val="000000"/>
          <w:sz w:val="22"/>
        </w:rPr>
        <w:t>a sincere apology followed by an act of kindness.</w:t>
      </w:r>
      <w:r w:rsidR="0002190E" w:rsidRPr="00EE6625">
        <w:rPr>
          <w:rFonts w:asciiTheme="majorHAnsi" w:hAnsiTheme="majorHAnsi" w:cstheme="majorHAnsi"/>
          <w:color w:val="000000"/>
          <w:sz w:val="22"/>
        </w:rPr>
        <w:t xml:space="preserve"> </w:t>
      </w:r>
      <w:r w:rsidR="00AF67FE" w:rsidRPr="00EE6625">
        <w:rPr>
          <w:rFonts w:asciiTheme="majorHAnsi" w:hAnsiTheme="majorHAnsi" w:cstheme="majorHAnsi"/>
          <w:color w:val="000000"/>
          <w:sz w:val="22"/>
        </w:rPr>
        <w:t>Such</w:t>
      </w:r>
      <w:r w:rsidR="00853A51" w:rsidRPr="00EE6625">
        <w:rPr>
          <w:rFonts w:asciiTheme="majorHAnsi" w:hAnsiTheme="majorHAnsi" w:cstheme="majorHAnsi"/>
          <w:color w:val="000000"/>
          <w:sz w:val="22"/>
        </w:rPr>
        <w:t xml:space="preserve"> approaches encourage</w:t>
      </w:r>
      <w:r w:rsidR="0002190E" w:rsidRPr="00EE6625">
        <w:rPr>
          <w:rFonts w:asciiTheme="majorHAnsi" w:hAnsiTheme="majorHAnsi" w:cstheme="majorHAnsi"/>
          <w:color w:val="000000"/>
          <w:sz w:val="22"/>
        </w:rPr>
        <w:t xml:space="preserve"> the</w:t>
      </w:r>
      <w:r w:rsidR="00853A51" w:rsidRPr="00EE6625">
        <w:rPr>
          <w:rFonts w:asciiTheme="majorHAnsi" w:hAnsiTheme="majorHAnsi" w:cstheme="majorHAnsi"/>
          <w:color w:val="000000"/>
          <w:sz w:val="22"/>
        </w:rPr>
        <w:t xml:space="preserve"> </w:t>
      </w:r>
      <w:r w:rsidR="00812B33" w:rsidRPr="00EE6625">
        <w:rPr>
          <w:rFonts w:asciiTheme="majorHAnsi" w:hAnsiTheme="majorHAnsi" w:cstheme="majorHAnsi"/>
          <w:color w:val="000000"/>
          <w:sz w:val="22"/>
        </w:rPr>
        <w:t xml:space="preserve">child or young person in </w:t>
      </w:r>
      <w:r w:rsidR="0002190E" w:rsidRPr="00EE6625">
        <w:rPr>
          <w:rFonts w:asciiTheme="majorHAnsi" w:hAnsiTheme="majorHAnsi" w:cstheme="majorHAnsi"/>
          <w:color w:val="000000"/>
          <w:sz w:val="22"/>
        </w:rPr>
        <w:t xml:space="preserve">our school </w:t>
      </w:r>
      <w:r w:rsidR="00853A51" w:rsidRPr="00EE6625">
        <w:rPr>
          <w:rFonts w:asciiTheme="majorHAnsi" w:hAnsiTheme="majorHAnsi" w:cstheme="majorHAnsi"/>
          <w:color w:val="000000"/>
          <w:sz w:val="22"/>
        </w:rPr>
        <w:t xml:space="preserve">to </w:t>
      </w:r>
      <w:r w:rsidR="001C3FFA" w:rsidRPr="00EE6625">
        <w:rPr>
          <w:rFonts w:asciiTheme="majorHAnsi" w:hAnsiTheme="majorHAnsi" w:cstheme="majorHAnsi"/>
          <w:color w:val="000000"/>
          <w:sz w:val="22"/>
        </w:rPr>
        <w:t>reflect and consider not</w:t>
      </w:r>
      <w:r w:rsidR="00853A51" w:rsidRPr="00EE6625">
        <w:rPr>
          <w:rFonts w:asciiTheme="majorHAnsi" w:hAnsiTheme="majorHAnsi" w:cstheme="majorHAnsi"/>
          <w:color w:val="000000"/>
          <w:sz w:val="22"/>
        </w:rPr>
        <w:t xml:space="preserve"> only </w:t>
      </w:r>
      <w:r w:rsidR="001C3FFA" w:rsidRPr="00EE6625">
        <w:rPr>
          <w:rFonts w:asciiTheme="majorHAnsi" w:hAnsiTheme="majorHAnsi" w:cstheme="majorHAnsi"/>
          <w:color w:val="000000"/>
          <w:sz w:val="22"/>
        </w:rPr>
        <w:t>t</w:t>
      </w:r>
      <w:r w:rsidR="00853A51" w:rsidRPr="00EE6625">
        <w:rPr>
          <w:rFonts w:asciiTheme="majorHAnsi" w:hAnsiTheme="majorHAnsi" w:cstheme="majorHAnsi"/>
          <w:color w:val="000000"/>
          <w:sz w:val="22"/>
        </w:rPr>
        <w:t xml:space="preserve">he consequences of their </w:t>
      </w:r>
      <w:r w:rsidR="00812B33" w:rsidRPr="00EE6625">
        <w:rPr>
          <w:rFonts w:asciiTheme="majorHAnsi" w:hAnsiTheme="majorHAnsi" w:cstheme="majorHAnsi"/>
          <w:color w:val="000000"/>
          <w:sz w:val="22"/>
        </w:rPr>
        <w:t>actions</w:t>
      </w:r>
      <w:r w:rsidR="00853A51" w:rsidRPr="00EE6625">
        <w:rPr>
          <w:rFonts w:asciiTheme="majorHAnsi" w:hAnsiTheme="majorHAnsi" w:cstheme="majorHAnsi"/>
          <w:color w:val="000000"/>
          <w:sz w:val="22"/>
        </w:rPr>
        <w:t xml:space="preserve"> on themselves, but also the impact of their actions on others. </w:t>
      </w:r>
      <w:r w:rsidR="00812B33" w:rsidRPr="00EE6625">
        <w:rPr>
          <w:rFonts w:asciiTheme="majorHAnsi" w:hAnsiTheme="majorHAnsi" w:cstheme="majorHAnsi"/>
          <w:color w:val="000000"/>
          <w:sz w:val="22"/>
        </w:rPr>
        <w:t xml:space="preserve">We also </w:t>
      </w:r>
      <w:r w:rsidR="00B5326D" w:rsidRPr="00EE6625">
        <w:rPr>
          <w:rFonts w:asciiTheme="majorHAnsi" w:hAnsiTheme="majorHAnsi" w:cstheme="majorHAnsi"/>
          <w:color w:val="000000"/>
          <w:sz w:val="22"/>
        </w:rPr>
        <w:t>support them in</w:t>
      </w:r>
      <w:r w:rsidR="00812B33" w:rsidRPr="00EE6625">
        <w:rPr>
          <w:rFonts w:asciiTheme="majorHAnsi" w:hAnsiTheme="majorHAnsi" w:cstheme="majorHAnsi"/>
          <w:color w:val="000000"/>
          <w:sz w:val="22"/>
        </w:rPr>
        <w:t xml:space="preserve"> developing strategies to </w:t>
      </w:r>
      <w:r w:rsidR="00687D66" w:rsidRPr="00EE6625">
        <w:rPr>
          <w:rFonts w:asciiTheme="majorHAnsi" w:hAnsiTheme="majorHAnsi" w:cstheme="majorHAnsi"/>
          <w:color w:val="000000"/>
          <w:sz w:val="22"/>
        </w:rPr>
        <w:t xml:space="preserve">help the child or young person to regulate themselves to avoid the situation happening again in the future.  </w:t>
      </w:r>
    </w:p>
    <w:p w14:paraId="0AD47C8E" w14:textId="77777777" w:rsidR="00316921" w:rsidRPr="00EE6625" w:rsidRDefault="00316921" w:rsidP="00A61A1D">
      <w:pPr>
        <w:autoSpaceDE w:val="0"/>
        <w:autoSpaceDN w:val="0"/>
        <w:adjustRightInd w:val="0"/>
        <w:spacing w:line="240" w:lineRule="auto"/>
        <w:jc w:val="both"/>
        <w:rPr>
          <w:rFonts w:asciiTheme="majorHAnsi" w:hAnsiTheme="majorHAnsi" w:cstheme="majorHAnsi"/>
          <w:b/>
          <w:bCs/>
          <w:color w:val="000000"/>
          <w:sz w:val="22"/>
        </w:rPr>
      </w:pPr>
    </w:p>
    <w:p w14:paraId="2A58E8E1" w14:textId="7E57D6B3" w:rsidR="00A61A1D" w:rsidRPr="00EE6625" w:rsidRDefault="00861AC4" w:rsidP="00F43BE1">
      <w:pPr>
        <w:pStyle w:val="Heading1"/>
      </w:pPr>
      <w:bookmarkStart w:id="8" w:name="_Toc201911626"/>
      <w:r w:rsidRPr="00EE6625">
        <w:t>Using</w:t>
      </w:r>
      <w:r w:rsidR="000511FA" w:rsidRPr="00EE6625">
        <w:t xml:space="preserve"> logical consequences</w:t>
      </w:r>
      <w:bookmarkEnd w:id="8"/>
    </w:p>
    <w:p w14:paraId="366EE1B0" w14:textId="5FFCD7EF" w:rsidR="001B0C4C" w:rsidRPr="00EE6625" w:rsidRDefault="001B0C4C" w:rsidP="001B0C4C">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bCs/>
          <w:sz w:val="22"/>
        </w:rPr>
        <w:t>Consequence</w:t>
      </w:r>
      <w:r w:rsidR="00D75698" w:rsidRPr="00EE6625">
        <w:rPr>
          <w:rFonts w:asciiTheme="majorHAnsi" w:hAnsiTheme="majorHAnsi" w:cstheme="majorHAnsi"/>
          <w:bCs/>
          <w:sz w:val="22"/>
        </w:rPr>
        <w:t>s</w:t>
      </w:r>
      <w:r w:rsidRPr="00EE6625">
        <w:rPr>
          <w:rFonts w:asciiTheme="majorHAnsi" w:hAnsiTheme="majorHAnsi" w:cstheme="majorHAnsi"/>
          <w:bCs/>
          <w:sz w:val="22"/>
        </w:rPr>
        <w:t xml:space="preserve"> can be a useful response to </w:t>
      </w:r>
      <w:r w:rsidR="0027586B" w:rsidRPr="00EE6625">
        <w:rPr>
          <w:rFonts w:asciiTheme="majorHAnsi" w:hAnsiTheme="majorHAnsi" w:cstheme="majorHAnsi"/>
          <w:bCs/>
          <w:sz w:val="22"/>
        </w:rPr>
        <w:t>behaviours</w:t>
      </w:r>
      <w:r w:rsidR="00820AE9" w:rsidRPr="00EE6625">
        <w:rPr>
          <w:rFonts w:asciiTheme="majorHAnsi" w:hAnsiTheme="majorHAnsi" w:cstheme="majorHAnsi"/>
          <w:bCs/>
          <w:sz w:val="22"/>
        </w:rPr>
        <w:t>, r</w:t>
      </w:r>
      <w:r w:rsidR="004259D8" w:rsidRPr="00EE6625">
        <w:rPr>
          <w:rFonts w:asciiTheme="majorHAnsi" w:hAnsiTheme="majorHAnsi" w:cstheme="majorHAnsi"/>
          <w:bCs/>
          <w:sz w:val="22"/>
        </w:rPr>
        <w:t>emembering that some behaviours result in positive consequences.</w:t>
      </w:r>
      <w:r w:rsidRPr="00EE6625">
        <w:rPr>
          <w:rFonts w:asciiTheme="majorHAnsi" w:hAnsiTheme="majorHAnsi" w:cstheme="majorHAnsi"/>
          <w:bCs/>
          <w:sz w:val="22"/>
        </w:rPr>
        <w:t xml:space="preserve"> </w:t>
      </w:r>
      <w:r w:rsidR="004259D8" w:rsidRPr="00EE6625">
        <w:rPr>
          <w:rFonts w:asciiTheme="majorHAnsi" w:hAnsiTheme="majorHAnsi" w:cstheme="majorHAnsi"/>
          <w:bCs/>
          <w:sz w:val="22"/>
        </w:rPr>
        <w:t>When responding to unwanted behaviour,</w:t>
      </w:r>
      <w:r w:rsidR="00820AE9" w:rsidRPr="00EE6625">
        <w:rPr>
          <w:rFonts w:asciiTheme="majorHAnsi" w:hAnsiTheme="majorHAnsi" w:cstheme="majorHAnsi"/>
          <w:bCs/>
          <w:sz w:val="22"/>
        </w:rPr>
        <w:t xml:space="preserve"> </w:t>
      </w:r>
      <w:r w:rsidR="004259D8" w:rsidRPr="00EE6625">
        <w:rPr>
          <w:rFonts w:asciiTheme="majorHAnsi" w:hAnsiTheme="majorHAnsi" w:cstheme="majorHAnsi"/>
          <w:bCs/>
          <w:sz w:val="22"/>
        </w:rPr>
        <w:t>t</w:t>
      </w:r>
      <w:r w:rsidR="009D4E3E" w:rsidRPr="00EE6625">
        <w:rPr>
          <w:rFonts w:asciiTheme="majorHAnsi" w:hAnsiTheme="majorHAnsi" w:cstheme="majorHAnsi"/>
          <w:bCs/>
          <w:sz w:val="22"/>
        </w:rPr>
        <w:t>he c</w:t>
      </w:r>
      <w:r w:rsidRPr="00EE6625">
        <w:rPr>
          <w:rFonts w:asciiTheme="majorHAnsi" w:hAnsiTheme="majorHAnsi" w:cstheme="majorHAnsi"/>
          <w:color w:val="000000"/>
          <w:sz w:val="22"/>
        </w:rPr>
        <w:t xml:space="preserve">onsequences </w:t>
      </w:r>
      <w:r w:rsidR="009D4E3E" w:rsidRPr="00EE6625">
        <w:rPr>
          <w:rFonts w:asciiTheme="majorHAnsi" w:hAnsiTheme="majorHAnsi" w:cstheme="majorHAnsi"/>
          <w:color w:val="000000"/>
          <w:sz w:val="22"/>
        </w:rPr>
        <w:t xml:space="preserve">we use </w:t>
      </w:r>
      <w:r w:rsidR="00B11362" w:rsidRPr="00EE6625">
        <w:rPr>
          <w:rFonts w:asciiTheme="majorHAnsi" w:hAnsiTheme="majorHAnsi" w:cstheme="majorHAnsi"/>
          <w:color w:val="000000"/>
          <w:sz w:val="22"/>
        </w:rPr>
        <w:t xml:space="preserve">in our school </w:t>
      </w:r>
      <w:r w:rsidR="00ED16B4" w:rsidRPr="00EE6625">
        <w:rPr>
          <w:rFonts w:asciiTheme="majorHAnsi" w:hAnsiTheme="majorHAnsi" w:cstheme="majorHAnsi"/>
          <w:color w:val="000000"/>
          <w:sz w:val="22"/>
        </w:rPr>
        <w:t xml:space="preserve">always </w:t>
      </w:r>
      <w:r w:rsidR="00562EFC" w:rsidRPr="00EE6625">
        <w:rPr>
          <w:rFonts w:asciiTheme="majorHAnsi" w:hAnsiTheme="majorHAnsi" w:cstheme="majorHAnsi"/>
          <w:color w:val="000000"/>
          <w:sz w:val="22"/>
        </w:rPr>
        <w:t>look at the incident with the knowledge of the stress response (and how the brain reacts), the relational model and with the aim to repair and restore through relationships.</w:t>
      </w:r>
    </w:p>
    <w:p w14:paraId="3B40CA37" w14:textId="77777777" w:rsidR="00B36B50" w:rsidRPr="00EE6625" w:rsidRDefault="00B36B50" w:rsidP="001B0C4C">
      <w:pPr>
        <w:autoSpaceDE w:val="0"/>
        <w:autoSpaceDN w:val="0"/>
        <w:adjustRightInd w:val="0"/>
        <w:spacing w:line="240" w:lineRule="auto"/>
        <w:jc w:val="both"/>
        <w:rPr>
          <w:rFonts w:asciiTheme="majorHAnsi" w:hAnsiTheme="majorHAnsi" w:cstheme="majorHAnsi"/>
          <w:color w:val="000000"/>
          <w:sz w:val="22"/>
        </w:rPr>
      </w:pPr>
    </w:p>
    <w:p w14:paraId="31343C01" w14:textId="1DF3D574" w:rsidR="001F2D21" w:rsidRPr="00EE6625" w:rsidRDefault="00230FBE" w:rsidP="001B0C4C">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Our school applies consequences using the following principles:</w:t>
      </w:r>
    </w:p>
    <w:p w14:paraId="00D1A78F" w14:textId="77777777"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Adults are clear that it is a consequence</w:t>
      </w:r>
    </w:p>
    <w:p w14:paraId="0615B820" w14:textId="77777777"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Consequences are delivered with empathy and understanding of the context</w:t>
      </w:r>
    </w:p>
    <w:p w14:paraId="0A454652" w14:textId="77777777"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Consequences are logical and fair</w:t>
      </w:r>
    </w:p>
    <w:p w14:paraId="1EA77A96" w14:textId="44CF1356"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Consequences are appropriate to the </w:t>
      </w:r>
      <w:r w:rsidR="009B6430">
        <w:rPr>
          <w:rFonts w:asciiTheme="majorHAnsi" w:hAnsiTheme="majorHAnsi" w:cstheme="majorHAnsi"/>
          <w:color w:val="000000"/>
          <w:sz w:val="22"/>
        </w:rPr>
        <w:t>child’s</w:t>
      </w:r>
      <w:r w:rsidRPr="00EE6625">
        <w:rPr>
          <w:rFonts w:asciiTheme="majorHAnsi" w:hAnsiTheme="majorHAnsi" w:cstheme="majorHAnsi"/>
          <w:color w:val="000000"/>
          <w:sz w:val="22"/>
        </w:rPr>
        <w:t xml:space="preserve"> level of understanding</w:t>
      </w:r>
    </w:p>
    <w:p w14:paraId="1A1688F1" w14:textId="61346ABF"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Consequences keep </w:t>
      </w:r>
      <w:r w:rsidR="009B6430">
        <w:rPr>
          <w:rFonts w:asciiTheme="majorHAnsi" w:hAnsiTheme="majorHAnsi" w:cstheme="majorHAnsi"/>
          <w:color w:val="000000"/>
          <w:sz w:val="22"/>
        </w:rPr>
        <w:t>children</w:t>
      </w:r>
      <w:r w:rsidRPr="00EE6625">
        <w:rPr>
          <w:rFonts w:asciiTheme="majorHAnsi" w:hAnsiTheme="majorHAnsi" w:cstheme="majorHAnsi"/>
          <w:color w:val="000000"/>
          <w:sz w:val="22"/>
        </w:rPr>
        <w:t xml:space="preserve"> safe. They can be proactive based on lessons learnt from previous incidents. </w:t>
      </w:r>
    </w:p>
    <w:p w14:paraId="1F3B43CE" w14:textId="6D90574C" w:rsidR="0085085C" w:rsidRPr="00EE6625" w:rsidRDefault="0085085C" w:rsidP="0085085C">
      <w:pPr>
        <w:pStyle w:val="ListParagraph"/>
        <w:numPr>
          <w:ilvl w:val="0"/>
          <w:numId w:val="32"/>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Consequences protect the relationship.</w:t>
      </w:r>
    </w:p>
    <w:p w14:paraId="56D4DB80" w14:textId="77777777" w:rsidR="001B0C4C" w:rsidRPr="00EE6625" w:rsidRDefault="001B0C4C" w:rsidP="001B0C4C">
      <w:pPr>
        <w:autoSpaceDE w:val="0"/>
        <w:autoSpaceDN w:val="0"/>
        <w:adjustRightInd w:val="0"/>
        <w:spacing w:line="240" w:lineRule="auto"/>
        <w:jc w:val="both"/>
        <w:rPr>
          <w:rFonts w:asciiTheme="majorHAnsi" w:hAnsiTheme="majorHAnsi" w:cstheme="majorHAnsi"/>
          <w:bCs/>
          <w:color w:val="000000"/>
          <w:sz w:val="22"/>
        </w:rPr>
      </w:pPr>
    </w:p>
    <w:p w14:paraId="12937A02" w14:textId="7A74EE84" w:rsidR="00230FBE" w:rsidRPr="00EE6625" w:rsidRDefault="00230FBE" w:rsidP="00230FBE">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Evidence shows that sanctions alone have limited long-term effects, so it is important for the pupil to see a logical link between their behaviour and the response.  Consequences should</w:t>
      </w:r>
      <w:r w:rsidR="000E638A" w:rsidRPr="00EE6625">
        <w:rPr>
          <w:rFonts w:asciiTheme="majorHAnsi" w:hAnsiTheme="majorHAnsi" w:cstheme="majorHAnsi"/>
          <w:color w:val="000000"/>
          <w:sz w:val="22"/>
        </w:rPr>
        <w:t>, wherever possible,</w:t>
      </w:r>
      <w:r w:rsidRPr="00EE6625">
        <w:rPr>
          <w:rFonts w:asciiTheme="majorHAnsi" w:hAnsiTheme="majorHAnsi" w:cstheme="majorHAnsi"/>
          <w:color w:val="000000"/>
          <w:sz w:val="22"/>
        </w:rPr>
        <w:t xml:space="preserve"> have a clear link to the incident and help the pupil to learn how to behave more appropriately should a similar situation occur again, tailoring this to the needs of the individual.</w:t>
      </w:r>
    </w:p>
    <w:p w14:paraId="7F3E8058" w14:textId="77777777" w:rsidR="00230FBE" w:rsidRPr="00EE6625" w:rsidRDefault="00230FBE" w:rsidP="001B0C4C">
      <w:pPr>
        <w:spacing w:line="240" w:lineRule="auto"/>
        <w:jc w:val="both"/>
        <w:rPr>
          <w:rFonts w:asciiTheme="majorHAnsi" w:hAnsiTheme="majorHAnsi" w:cstheme="majorHAnsi"/>
          <w:bCs/>
          <w:sz w:val="22"/>
        </w:rPr>
      </w:pPr>
    </w:p>
    <w:p w14:paraId="3EF5B10A" w14:textId="26615675" w:rsidR="001B0C4C" w:rsidRPr="00EE6625" w:rsidRDefault="001B0C4C" w:rsidP="001B0C4C">
      <w:pPr>
        <w:spacing w:line="240" w:lineRule="auto"/>
        <w:jc w:val="both"/>
        <w:rPr>
          <w:rFonts w:asciiTheme="majorHAnsi" w:hAnsiTheme="majorHAnsi" w:cstheme="majorHAnsi"/>
          <w:bCs/>
          <w:sz w:val="22"/>
        </w:rPr>
      </w:pPr>
      <w:r w:rsidRPr="00EE6625">
        <w:rPr>
          <w:rFonts w:asciiTheme="majorHAnsi" w:hAnsiTheme="majorHAnsi" w:cstheme="majorHAnsi"/>
          <w:bCs/>
          <w:sz w:val="22"/>
        </w:rPr>
        <w:t>It is helpful to view consequences as protective and/or educational.</w:t>
      </w:r>
      <w:r w:rsidR="004259D8" w:rsidRPr="00EE6625">
        <w:rPr>
          <w:rFonts w:asciiTheme="majorHAnsi" w:hAnsiTheme="majorHAnsi" w:cstheme="majorHAnsi"/>
          <w:sz w:val="22"/>
          <w:lang w:val="en-US"/>
        </w:rPr>
        <w:t xml:space="preserve"> Best practice suggests that all protective consequences should run alongside educational consequences, as it is unlikely that long-term change will occur without this.</w:t>
      </w:r>
    </w:p>
    <w:p w14:paraId="5C9D4A43" w14:textId="77777777" w:rsidR="009D4E3E" w:rsidRPr="00EE6625" w:rsidRDefault="009D4E3E" w:rsidP="001B0C4C">
      <w:pPr>
        <w:spacing w:line="240" w:lineRule="auto"/>
        <w:jc w:val="both"/>
        <w:rPr>
          <w:rFonts w:asciiTheme="majorHAnsi" w:hAnsiTheme="majorHAnsi" w:cstheme="majorHAnsi"/>
          <w:b/>
          <w:bCs/>
          <w:sz w:val="22"/>
          <w:u w:val="single"/>
        </w:rPr>
      </w:pPr>
    </w:p>
    <w:p w14:paraId="76996D5D" w14:textId="7B0D461E" w:rsidR="001B0C4C" w:rsidRPr="00EE6625" w:rsidRDefault="001B0C4C" w:rsidP="001B0C4C">
      <w:pPr>
        <w:spacing w:line="240" w:lineRule="auto"/>
        <w:jc w:val="both"/>
        <w:rPr>
          <w:rFonts w:asciiTheme="majorHAnsi" w:hAnsiTheme="majorHAnsi" w:cstheme="majorHAnsi"/>
          <w:b/>
          <w:bCs/>
          <w:sz w:val="22"/>
        </w:rPr>
      </w:pPr>
      <w:r w:rsidRPr="00EE6625">
        <w:rPr>
          <w:rFonts w:asciiTheme="majorHAnsi" w:hAnsiTheme="majorHAnsi" w:cstheme="majorHAnsi"/>
          <w:b/>
          <w:bCs/>
          <w:sz w:val="22"/>
        </w:rPr>
        <w:t>Protective consequences:</w:t>
      </w:r>
      <w:r w:rsidR="00CD754C" w:rsidRPr="00EE6625">
        <w:rPr>
          <w:rFonts w:asciiTheme="majorHAnsi" w:hAnsiTheme="majorHAnsi" w:cstheme="majorHAnsi"/>
          <w:b/>
          <w:bCs/>
          <w:sz w:val="22"/>
        </w:rPr>
        <w:t xml:space="preserve"> </w:t>
      </w:r>
      <w:r w:rsidR="00CD754C" w:rsidRPr="00EE6625">
        <w:rPr>
          <w:rFonts w:asciiTheme="majorHAnsi" w:hAnsiTheme="majorHAnsi" w:cstheme="majorHAnsi"/>
          <w:sz w:val="22"/>
        </w:rPr>
        <w:t xml:space="preserve">these are </w:t>
      </w:r>
      <w:r w:rsidRPr="00EE6625">
        <w:rPr>
          <w:rFonts w:asciiTheme="majorHAnsi" w:hAnsiTheme="majorHAnsi" w:cstheme="majorHAnsi"/>
          <w:bCs/>
          <w:sz w:val="22"/>
        </w:rPr>
        <w:t>required to protect the rights of others and keep a child or young person safe</w:t>
      </w:r>
      <w:r w:rsidR="00CD754C" w:rsidRPr="00EE6625">
        <w:rPr>
          <w:rFonts w:asciiTheme="majorHAnsi" w:hAnsiTheme="majorHAnsi" w:cstheme="majorHAnsi"/>
          <w:bCs/>
          <w:sz w:val="22"/>
        </w:rPr>
        <w:t>. At our school this may include</w:t>
      </w:r>
      <w:r w:rsidR="004259D8" w:rsidRPr="00EE6625">
        <w:rPr>
          <w:rFonts w:asciiTheme="majorHAnsi" w:hAnsiTheme="majorHAnsi" w:cstheme="majorHAnsi"/>
          <w:bCs/>
          <w:sz w:val="22"/>
        </w:rPr>
        <w:t>:</w:t>
      </w:r>
    </w:p>
    <w:p w14:paraId="5944A3E3" w14:textId="4A0EA4A4" w:rsidR="00656445" w:rsidRPr="00EE6625" w:rsidRDefault="00656445"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t>co-regulation to help develop self-regulation strategies</w:t>
      </w:r>
    </w:p>
    <w:p w14:paraId="77057953" w14:textId="7EE6046C" w:rsidR="001B0C4C" w:rsidRPr="00EE6625" w:rsidRDefault="001B0C4C"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t>increased staff ratio</w:t>
      </w:r>
    </w:p>
    <w:p w14:paraId="280C5EC3" w14:textId="09B6A02F" w:rsidR="001B0C4C" w:rsidRPr="00EE6625" w:rsidRDefault="001B0C4C"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t>change of school day/timetable</w:t>
      </w:r>
    </w:p>
    <w:p w14:paraId="7D9C312F" w14:textId="77777777" w:rsidR="001B0C4C" w:rsidRPr="00EE6625" w:rsidRDefault="001B0C4C"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t>arrangements for access to outside space</w:t>
      </w:r>
    </w:p>
    <w:p w14:paraId="6C17C9D0" w14:textId="55A0E46F" w:rsidR="001B0C4C" w:rsidRPr="00EE6625" w:rsidRDefault="001B0C4C"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t xml:space="preserve">child or young person escorted in </w:t>
      </w:r>
      <w:r w:rsidR="001D04FC" w:rsidRPr="00EE6625">
        <w:rPr>
          <w:rFonts w:asciiTheme="majorHAnsi" w:hAnsiTheme="majorHAnsi" w:cstheme="majorHAnsi"/>
          <w:sz w:val="22"/>
          <w:lang w:val="en-US"/>
        </w:rPr>
        <w:t>stressful</w:t>
      </w:r>
      <w:r w:rsidRPr="00EE6625">
        <w:rPr>
          <w:rFonts w:asciiTheme="majorHAnsi" w:hAnsiTheme="majorHAnsi" w:cstheme="majorHAnsi"/>
          <w:sz w:val="22"/>
          <w:lang w:val="en-US"/>
        </w:rPr>
        <w:t xml:space="preserve"> situations</w:t>
      </w:r>
    </w:p>
    <w:p w14:paraId="67A62693" w14:textId="77777777" w:rsidR="001B0C4C" w:rsidRPr="00EE6625" w:rsidRDefault="001B0C4C" w:rsidP="004539B8">
      <w:pPr>
        <w:pStyle w:val="ListParagraph"/>
        <w:numPr>
          <w:ilvl w:val="0"/>
          <w:numId w:val="18"/>
        </w:numPr>
        <w:spacing w:before="240" w:line="240" w:lineRule="auto"/>
        <w:jc w:val="both"/>
        <w:rPr>
          <w:rFonts w:asciiTheme="majorHAnsi" w:hAnsiTheme="majorHAnsi" w:cstheme="majorHAnsi"/>
          <w:sz w:val="22"/>
          <w:lang w:val="en-US"/>
        </w:rPr>
      </w:pPr>
      <w:r w:rsidRPr="00EE6625">
        <w:rPr>
          <w:rFonts w:asciiTheme="majorHAnsi" w:hAnsiTheme="majorHAnsi" w:cstheme="majorHAnsi"/>
          <w:sz w:val="22"/>
          <w:lang w:val="en-US"/>
        </w:rPr>
        <w:lastRenderedPageBreak/>
        <w:t>differentiated teaching space</w:t>
      </w:r>
    </w:p>
    <w:p w14:paraId="060A9D7B" w14:textId="77777777" w:rsidR="00F67E3B" w:rsidRPr="00EE6625" w:rsidRDefault="00F67E3B" w:rsidP="00F67E3B">
      <w:pPr>
        <w:pStyle w:val="ListParagraph"/>
        <w:spacing w:before="240" w:line="240" w:lineRule="auto"/>
        <w:jc w:val="both"/>
        <w:rPr>
          <w:rFonts w:asciiTheme="majorHAnsi" w:hAnsiTheme="majorHAnsi" w:cstheme="majorHAnsi"/>
          <w:sz w:val="22"/>
          <w:lang w:val="en-US"/>
        </w:rPr>
      </w:pPr>
    </w:p>
    <w:p w14:paraId="34192A55" w14:textId="60C25F17" w:rsidR="001B0C4C" w:rsidRPr="00EE6625" w:rsidRDefault="001B0C4C" w:rsidP="001B0C4C">
      <w:pPr>
        <w:spacing w:line="240" w:lineRule="auto"/>
        <w:jc w:val="both"/>
        <w:rPr>
          <w:rFonts w:asciiTheme="majorHAnsi" w:hAnsiTheme="majorHAnsi" w:cstheme="majorHAnsi"/>
          <w:bCs/>
          <w:sz w:val="22"/>
        </w:rPr>
      </w:pPr>
      <w:r w:rsidRPr="00EE6625">
        <w:rPr>
          <w:rFonts w:asciiTheme="majorHAnsi" w:hAnsiTheme="majorHAnsi" w:cstheme="majorHAnsi"/>
          <w:b/>
          <w:bCs/>
          <w:sz w:val="22"/>
        </w:rPr>
        <w:t xml:space="preserve">Educational consequences: </w:t>
      </w:r>
      <w:r w:rsidR="00ED16B4" w:rsidRPr="00EE6625">
        <w:rPr>
          <w:rFonts w:asciiTheme="majorHAnsi" w:hAnsiTheme="majorHAnsi" w:cstheme="majorHAnsi"/>
          <w:sz w:val="22"/>
        </w:rPr>
        <w:t xml:space="preserve">at our school we use </w:t>
      </w:r>
      <w:r w:rsidRPr="00EE6625">
        <w:rPr>
          <w:rFonts w:asciiTheme="majorHAnsi" w:hAnsiTheme="majorHAnsi" w:cstheme="majorHAnsi"/>
          <w:sz w:val="22"/>
        </w:rPr>
        <w:t xml:space="preserve">these </w:t>
      </w:r>
      <w:r w:rsidR="00ED16B4" w:rsidRPr="00EE6625">
        <w:rPr>
          <w:rFonts w:asciiTheme="majorHAnsi" w:hAnsiTheme="majorHAnsi" w:cstheme="majorHAnsi"/>
          <w:sz w:val="22"/>
        </w:rPr>
        <w:t xml:space="preserve">to </w:t>
      </w:r>
      <w:r w:rsidRPr="00EE6625">
        <w:rPr>
          <w:rFonts w:asciiTheme="majorHAnsi" w:hAnsiTheme="majorHAnsi" w:cstheme="majorHAnsi"/>
          <w:bCs/>
          <w:sz w:val="22"/>
        </w:rPr>
        <w:t xml:space="preserve">teach, encourage, support and motivate the child or young person to behave differently next time though better understanding. </w:t>
      </w:r>
      <w:r w:rsidR="007D5387" w:rsidRPr="00EE6625">
        <w:rPr>
          <w:rFonts w:asciiTheme="majorHAnsi" w:hAnsiTheme="majorHAnsi" w:cstheme="majorHAnsi"/>
          <w:bCs/>
          <w:sz w:val="22"/>
        </w:rPr>
        <w:t xml:space="preserve">These should always be logical, appropriate and proportionate.  </w:t>
      </w:r>
      <w:r w:rsidR="001050BA" w:rsidRPr="00EE6625">
        <w:rPr>
          <w:rFonts w:asciiTheme="majorHAnsi" w:hAnsiTheme="majorHAnsi" w:cstheme="majorHAnsi"/>
          <w:bCs/>
          <w:sz w:val="22"/>
        </w:rPr>
        <w:t>E</w:t>
      </w:r>
      <w:r w:rsidRPr="00EE6625">
        <w:rPr>
          <w:rFonts w:asciiTheme="majorHAnsi" w:hAnsiTheme="majorHAnsi" w:cstheme="majorHAnsi"/>
          <w:bCs/>
          <w:sz w:val="22"/>
        </w:rPr>
        <w:t>xamples include</w:t>
      </w:r>
      <w:r w:rsidR="004259D8" w:rsidRPr="00EE6625">
        <w:rPr>
          <w:rFonts w:asciiTheme="majorHAnsi" w:hAnsiTheme="majorHAnsi" w:cstheme="majorHAnsi"/>
          <w:bCs/>
          <w:sz w:val="22"/>
        </w:rPr>
        <w:t>:</w:t>
      </w:r>
    </w:p>
    <w:p w14:paraId="076FDB0E" w14:textId="77777777" w:rsidR="004259D8" w:rsidRPr="00EE6625" w:rsidRDefault="004259D8" w:rsidP="001B0C4C">
      <w:pPr>
        <w:spacing w:line="240" w:lineRule="auto"/>
        <w:jc w:val="both"/>
        <w:rPr>
          <w:rFonts w:asciiTheme="majorHAnsi" w:hAnsiTheme="majorHAnsi" w:cstheme="majorHAnsi"/>
          <w:bCs/>
          <w:sz w:val="22"/>
        </w:rPr>
      </w:pPr>
    </w:p>
    <w:p w14:paraId="11A41AB5" w14:textId="77777777" w:rsidR="001B0C4C" w:rsidRPr="00EE6625" w:rsidRDefault="001B0C4C" w:rsidP="004539B8">
      <w:pPr>
        <w:pStyle w:val="ListParagraph"/>
        <w:numPr>
          <w:ilvl w:val="0"/>
          <w:numId w:val="19"/>
        </w:numPr>
        <w:spacing w:line="240" w:lineRule="auto"/>
        <w:jc w:val="both"/>
        <w:rPr>
          <w:rFonts w:asciiTheme="majorHAnsi" w:hAnsiTheme="majorHAnsi" w:cstheme="majorHAnsi"/>
          <w:sz w:val="22"/>
          <w:lang w:val="en-US"/>
        </w:rPr>
      </w:pPr>
      <w:r w:rsidRPr="00EE6625">
        <w:rPr>
          <w:rFonts w:asciiTheme="majorHAnsi" w:hAnsiTheme="majorHAnsi" w:cstheme="majorHAnsi"/>
          <w:sz w:val="22"/>
          <w:lang w:val="en-US"/>
        </w:rPr>
        <w:t>ensuring the child or young person completes the task they have disrupted</w:t>
      </w:r>
    </w:p>
    <w:p w14:paraId="5FA157CF" w14:textId="027DFD91" w:rsidR="001B0C4C" w:rsidRPr="00EE6625" w:rsidRDefault="001B0C4C" w:rsidP="004539B8">
      <w:pPr>
        <w:pStyle w:val="ListParagraph"/>
        <w:numPr>
          <w:ilvl w:val="0"/>
          <w:numId w:val="19"/>
        </w:numPr>
        <w:spacing w:line="240" w:lineRule="auto"/>
        <w:jc w:val="both"/>
        <w:rPr>
          <w:rFonts w:asciiTheme="majorHAnsi" w:hAnsiTheme="majorHAnsi" w:cstheme="majorHAnsi"/>
          <w:sz w:val="22"/>
          <w:lang w:val="en-US"/>
        </w:rPr>
      </w:pPr>
      <w:r w:rsidRPr="00EE6625">
        <w:rPr>
          <w:rFonts w:asciiTheme="majorHAnsi" w:hAnsiTheme="majorHAnsi" w:cstheme="majorHAnsi"/>
          <w:sz w:val="22"/>
          <w:lang w:val="en-US"/>
        </w:rPr>
        <w:t>rehearsing/modelling situations through intentional teaching of prosocial behaviour</w:t>
      </w:r>
    </w:p>
    <w:p w14:paraId="4BB29A08" w14:textId="77777777" w:rsidR="001B0C4C" w:rsidRPr="00EE6625" w:rsidRDefault="001B0C4C" w:rsidP="004539B8">
      <w:pPr>
        <w:pStyle w:val="ListParagraph"/>
        <w:numPr>
          <w:ilvl w:val="0"/>
          <w:numId w:val="19"/>
        </w:numPr>
        <w:spacing w:line="240" w:lineRule="auto"/>
        <w:jc w:val="both"/>
        <w:rPr>
          <w:rFonts w:asciiTheme="majorHAnsi" w:hAnsiTheme="majorHAnsi" w:cstheme="majorHAnsi"/>
          <w:sz w:val="22"/>
          <w:lang w:val="en-US"/>
        </w:rPr>
      </w:pPr>
      <w:r w:rsidRPr="00EE6625">
        <w:rPr>
          <w:rFonts w:asciiTheme="majorHAnsi" w:hAnsiTheme="majorHAnsi" w:cstheme="majorHAnsi"/>
          <w:sz w:val="22"/>
          <w:lang w:val="en-US"/>
        </w:rPr>
        <w:t>ensure the child or young person assists with repairs where they have caused damage (when possible and practical)</w:t>
      </w:r>
    </w:p>
    <w:p w14:paraId="1DCC0C16" w14:textId="77777777" w:rsidR="001B0C4C" w:rsidRPr="00EE6625" w:rsidRDefault="001B0C4C" w:rsidP="004539B8">
      <w:pPr>
        <w:pStyle w:val="ListParagraph"/>
        <w:numPr>
          <w:ilvl w:val="0"/>
          <w:numId w:val="19"/>
        </w:numPr>
        <w:spacing w:line="240" w:lineRule="auto"/>
        <w:jc w:val="both"/>
        <w:rPr>
          <w:rFonts w:asciiTheme="majorHAnsi" w:hAnsiTheme="majorHAnsi" w:cstheme="majorHAnsi"/>
          <w:sz w:val="22"/>
          <w:lang w:val="en-US"/>
        </w:rPr>
      </w:pPr>
      <w:r w:rsidRPr="00EE6625">
        <w:rPr>
          <w:rFonts w:asciiTheme="majorHAnsi" w:hAnsiTheme="majorHAnsi" w:cstheme="majorHAnsi"/>
          <w:sz w:val="22"/>
          <w:lang w:val="en-US"/>
        </w:rPr>
        <w:t xml:space="preserve">intentionally provide educational opportunities for the child or young person to learn about the impact of certain actions and behaviours </w:t>
      </w:r>
    </w:p>
    <w:p w14:paraId="37F8600A" w14:textId="3FF1503B" w:rsidR="001B0C4C" w:rsidRPr="00EE6625" w:rsidRDefault="001B0C4C" w:rsidP="004539B8">
      <w:pPr>
        <w:pStyle w:val="ListParagraph"/>
        <w:numPr>
          <w:ilvl w:val="0"/>
          <w:numId w:val="19"/>
        </w:numPr>
        <w:spacing w:line="240" w:lineRule="auto"/>
        <w:jc w:val="both"/>
        <w:rPr>
          <w:rFonts w:asciiTheme="majorHAnsi" w:hAnsiTheme="majorHAnsi" w:cstheme="majorHAnsi"/>
          <w:sz w:val="22"/>
          <w:lang w:val="en-US"/>
        </w:rPr>
      </w:pPr>
      <w:r w:rsidRPr="00EE6625">
        <w:rPr>
          <w:rFonts w:asciiTheme="majorHAnsi" w:hAnsiTheme="majorHAnsi" w:cstheme="majorHAnsi"/>
          <w:sz w:val="22"/>
          <w:lang w:val="en-US"/>
        </w:rPr>
        <w:t>providing the child or young person with an opportunity to ‘put things right’ through a process of reflecting, repairing and restoring relationships</w:t>
      </w:r>
      <w:r w:rsidR="007D5387" w:rsidRPr="00EE6625">
        <w:rPr>
          <w:rFonts w:asciiTheme="majorHAnsi" w:hAnsiTheme="majorHAnsi" w:cstheme="majorHAnsi"/>
          <w:sz w:val="22"/>
          <w:lang w:val="en-US"/>
        </w:rPr>
        <w:t>.</w:t>
      </w:r>
    </w:p>
    <w:p w14:paraId="279FBCC7" w14:textId="77777777" w:rsidR="007D5387" w:rsidRPr="00EE6625" w:rsidRDefault="007D5387" w:rsidP="007D5387">
      <w:pPr>
        <w:spacing w:line="240" w:lineRule="auto"/>
        <w:jc w:val="both"/>
        <w:rPr>
          <w:rFonts w:asciiTheme="majorHAnsi" w:hAnsiTheme="majorHAnsi" w:cstheme="majorHAnsi"/>
          <w:sz w:val="22"/>
          <w:lang w:val="en-US"/>
        </w:rPr>
      </w:pPr>
    </w:p>
    <w:p w14:paraId="6410D93E" w14:textId="64F3D55F" w:rsidR="00316921" w:rsidRPr="00EE6625" w:rsidRDefault="009514CA" w:rsidP="007D5387">
      <w:pPr>
        <w:spacing w:line="240" w:lineRule="auto"/>
        <w:jc w:val="both"/>
        <w:rPr>
          <w:rFonts w:asciiTheme="majorHAnsi" w:hAnsiTheme="majorHAnsi" w:cstheme="majorHAnsi"/>
          <w:sz w:val="22"/>
          <w:lang w:val="en-US"/>
        </w:rPr>
      </w:pPr>
      <w:r>
        <w:rPr>
          <w:rFonts w:asciiTheme="majorHAnsi" w:hAnsiTheme="majorHAnsi" w:cstheme="majorHAnsi"/>
          <w:color w:val="000000"/>
          <w:sz w:val="22"/>
        </w:rPr>
        <w:t>At Oakfield Primary School, we use a colour</w:t>
      </w:r>
      <w:r w:rsidR="0058616A">
        <w:rPr>
          <w:rFonts w:asciiTheme="majorHAnsi" w:hAnsiTheme="majorHAnsi" w:cstheme="majorHAnsi"/>
          <w:color w:val="000000"/>
          <w:sz w:val="22"/>
        </w:rPr>
        <w:t xml:space="preserve"> </w:t>
      </w:r>
      <w:r>
        <w:rPr>
          <w:rFonts w:asciiTheme="majorHAnsi" w:hAnsiTheme="majorHAnsi" w:cstheme="majorHAnsi"/>
          <w:color w:val="000000"/>
          <w:sz w:val="22"/>
        </w:rPr>
        <w:t>coded card system to support children to understand their actions and associated consequences.</w:t>
      </w:r>
    </w:p>
    <w:tbl>
      <w:tblPr>
        <w:tblStyle w:val="TableGrid1"/>
        <w:tblpPr w:leftFromText="180" w:rightFromText="180" w:vertAnchor="page" w:horzAnchor="margin" w:tblpY="5858"/>
        <w:tblW w:w="10343" w:type="dxa"/>
        <w:tblLook w:val="04A0" w:firstRow="1" w:lastRow="0" w:firstColumn="1" w:lastColumn="0" w:noHBand="0" w:noVBand="1"/>
      </w:tblPr>
      <w:tblGrid>
        <w:gridCol w:w="1413"/>
        <w:gridCol w:w="8930"/>
      </w:tblGrid>
      <w:tr w:rsidR="009F5D53" w:rsidRPr="00F37408" w14:paraId="08887A55" w14:textId="77777777" w:rsidTr="00F43BE1">
        <w:trPr>
          <w:trHeight w:val="980"/>
        </w:trPr>
        <w:tc>
          <w:tcPr>
            <w:tcW w:w="1413" w:type="dxa"/>
            <w:shd w:val="clear" w:color="auto" w:fill="92D050"/>
          </w:tcPr>
          <w:p w14:paraId="672C1C5A" w14:textId="77777777" w:rsidR="009F5D53" w:rsidRPr="009F5D53" w:rsidRDefault="009F5D53" w:rsidP="00F43BE1">
            <w:pPr>
              <w:rPr>
                <w:rFonts w:asciiTheme="majorHAnsi" w:hAnsiTheme="majorHAnsi" w:cstheme="majorHAnsi"/>
                <w:b/>
                <w:sz w:val="22"/>
                <w:szCs w:val="22"/>
              </w:rPr>
            </w:pPr>
            <w:bookmarkStart w:id="9" w:name="_Hlk201591736"/>
            <w:r w:rsidRPr="009F5D53">
              <w:rPr>
                <w:rFonts w:asciiTheme="majorHAnsi" w:hAnsiTheme="majorHAnsi" w:cstheme="majorHAnsi"/>
                <w:b/>
                <w:sz w:val="22"/>
                <w:szCs w:val="22"/>
              </w:rPr>
              <w:t>Redirection</w:t>
            </w:r>
          </w:p>
        </w:tc>
        <w:tc>
          <w:tcPr>
            <w:tcW w:w="8930" w:type="dxa"/>
            <w:shd w:val="clear" w:color="auto" w:fill="92D050"/>
          </w:tcPr>
          <w:p w14:paraId="22489079"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 xml:space="preserve">e.g. </w:t>
            </w:r>
          </w:p>
          <w:p w14:paraId="54DB3B63"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Proximity: Move closer to the pupil</w:t>
            </w:r>
          </w:p>
          <w:p w14:paraId="79821F1A"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Proximity praise: comment on the positive behaviours of others who are close to the learner.</w:t>
            </w:r>
          </w:p>
          <w:p w14:paraId="0FF015FE"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Non-verbal: make eye contact with the pupil and redirect their behaviour</w:t>
            </w:r>
          </w:p>
        </w:tc>
      </w:tr>
      <w:tr w:rsidR="009F5D53" w:rsidRPr="00F37408" w14:paraId="096FE9B4" w14:textId="77777777" w:rsidTr="00F43BE1">
        <w:trPr>
          <w:trHeight w:val="993"/>
        </w:trPr>
        <w:tc>
          <w:tcPr>
            <w:tcW w:w="1413" w:type="dxa"/>
            <w:shd w:val="clear" w:color="auto" w:fill="92D050"/>
          </w:tcPr>
          <w:p w14:paraId="76C9C62C" w14:textId="77777777" w:rsidR="009F5D53" w:rsidRPr="009F5D53" w:rsidRDefault="009F5D53" w:rsidP="00F43BE1">
            <w:pPr>
              <w:rPr>
                <w:rFonts w:asciiTheme="majorHAnsi" w:hAnsiTheme="majorHAnsi" w:cstheme="majorHAnsi"/>
                <w:b/>
                <w:sz w:val="22"/>
                <w:szCs w:val="22"/>
              </w:rPr>
            </w:pPr>
            <w:r w:rsidRPr="009F5D53">
              <w:rPr>
                <w:rFonts w:asciiTheme="majorHAnsi" w:hAnsiTheme="majorHAnsi" w:cstheme="majorHAnsi"/>
                <w:b/>
                <w:sz w:val="22"/>
                <w:szCs w:val="22"/>
              </w:rPr>
              <w:t xml:space="preserve">Reminder </w:t>
            </w:r>
          </w:p>
        </w:tc>
        <w:tc>
          <w:tcPr>
            <w:tcW w:w="8930" w:type="dxa"/>
            <w:shd w:val="clear" w:color="auto" w:fill="92D050"/>
          </w:tcPr>
          <w:p w14:paraId="35C48823"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A clear verbal reminder of the expectations delivered privately (where possible) to the pupil. State the behaviour, redirect and allow the learner adequate time to make the right choice.</w:t>
            </w:r>
          </w:p>
          <w:p w14:paraId="4FA76DD2" w14:textId="77777777" w:rsidR="009F5D53" w:rsidRPr="009F5D53" w:rsidRDefault="009F5D53" w:rsidP="00F43BE1">
            <w:pPr>
              <w:rPr>
                <w:rFonts w:asciiTheme="majorHAnsi" w:hAnsiTheme="majorHAnsi" w:cstheme="majorHAnsi"/>
                <w:i/>
                <w:sz w:val="20"/>
                <w:szCs w:val="20"/>
              </w:rPr>
            </w:pPr>
          </w:p>
          <w:p w14:paraId="652CF996" w14:textId="77777777" w:rsidR="009F5D53" w:rsidRPr="009F5D53" w:rsidRDefault="009F5D53" w:rsidP="00F43BE1">
            <w:pPr>
              <w:rPr>
                <w:rFonts w:asciiTheme="majorHAnsi" w:hAnsiTheme="majorHAnsi" w:cstheme="majorHAnsi"/>
                <w:i/>
                <w:sz w:val="20"/>
                <w:szCs w:val="20"/>
              </w:rPr>
            </w:pPr>
            <w:r w:rsidRPr="009F5D53">
              <w:rPr>
                <w:rFonts w:asciiTheme="majorHAnsi" w:hAnsiTheme="majorHAnsi" w:cstheme="majorHAnsi"/>
                <w:i/>
                <w:sz w:val="20"/>
                <w:szCs w:val="20"/>
              </w:rPr>
              <w:t>‘Mason you are talking, you need to focus on your work. Thank you.’</w:t>
            </w:r>
          </w:p>
        </w:tc>
      </w:tr>
      <w:tr w:rsidR="009F5D53" w:rsidRPr="00F37408" w14:paraId="1588E38C" w14:textId="77777777" w:rsidTr="00F43BE1">
        <w:trPr>
          <w:trHeight w:val="741"/>
        </w:trPr>
        <w:tc>
          <w:tcPr>
            <w:tcW w:w="1413" w:type="dxa"/>
            <w:shd w:val="clear" w:color="auto" w:fill="FFC000" w:themeFill="accent4"/>
          </w:tcPr>
          <w:p w14:paraId="25655BAF" w14:textId="77777777" w:rsidR="009F5D53" w:rsidRPr="009F5D53" w:rsidRDefault="009F5D53" w:rsidP="00F43BE1">
            <w:pPr>
              <w:rPr>
                <w:rFonts w:asciiTheme="majorHAnsi" w:hAnsiTheme="majorHAnsi" w:cstheme="majorHAnsi"/>
                <w:b/>
                <w:sz w:val="22"/>
                <w:szCs w:val="22"/>
                <w:u w:val="single"/>
              </w:rPr>
            </w:pPr>
            <w:r w:rsidRPr="009F5D53">
              <w:rPr>
                <w:rFonts w:asciiTheme="majorHAnsi" w:hAnsiTheme="majorHAnsi" w:cstheme="majorHAnsi"/>
                <w:b/>
                <w:sz w:val="22"/>
                <w:szCs w:val="22"/>
                <w:u w:val="single"/>
              </w:rPr>
              <w:t>Orange Card</w:t>
            </w:r>
          </w:p>
          <w:p w14:paraId="3C7B1261" w14:textId="77777777" w:rsidR="009F5D53" w:rsidRPr="009F5D53" w:rsidRDefault="009F5D53" w:rsidP="00F43BE1">
            <w:pPr>
              <w:rPr>
                <w:rFonts w:asciiTheme="majorHAnsi" w:hAnsiTheme="majorHAnsi" w:cstheme="majorHAnsi"/>
                <w:b/>
                <w:sz w:val="22"/>
                <w:szCs w:val="22"/>
              </w:rPr>
            </w:pPr>
            <w:r w:rsidRPr="009F5D53">
              <w:rPr>
                <w:rFonts w:asciiTheme="majorHAnsi" w:hAnsiTheme="majorHAnsi" w:cstheme="majorHAnsi"/>
                <w:b/>
                <w:sz w:val="22"/>
                <w:szCs w:val="22"/>
              </w:rPr>
              <w:t xml:space="preserve">Warning </w:t>
            </w:r>
          </w:p>
        </w:tc>
        <w:tc>
          <w:tcPr>
            <w:tcW w:w="8930" w:type="dxa"/>
            <w:shd w:val="clear" w:color="auto" w:fill="FFC000" w:themeFill="accent4"/>
          </w:tcPr>
          <w:p w14:paraId="587CE9DB"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Pupil to speak to class teacher away from other pupils. A clear verbal warning delivered privately (where possible) to the pupil. Pupil could be told to move to a different seat or area of the classroom to complete their learning. Outline the consequences if they continue (pupil will move to a yellow card)</w:t>
            </w:r>
          </w:p>
          <w:p w14:paraId="4B244F80" w14:textId="77777777" w:rsidR="009F5D53" w:rsidRPr="009F5D53" w:rsidRDefault="009F5D53" w:rsidP="00F43BE1">
            <w:pPr>
              <w:rPr>
                <w:rFonts w:asciiTheme="majorHAnsi" w:hAnsiTheme="majorHAnsi" w:cstheme="majorHAnsi"/>
                <w:sz w:val="20"/>
                <w:szCs w:val="20"/>
              </w:rPr>
            </w:pPr>
          </w:p>
          <w:p w14:paraId="4B0AAC47" w14:textId="77777777" w:rsidR="009F5D53" w:rsidRPr="009F5D53" w:rsidRDefault="009F5D53" w:rsidP="00F43BE1">
            <w:pPr>
              <w:rPr>
                <w:rFonts w:asciiTheme="majorHAnsi" w:hAnsiTheme="majorHAnsi" w:cstheme="majorHAnsi"/>
                <w:i/>
                <w:sz w:val="20"/>
                <w:szCs w:val="20"/>
              </w:rPr>
            </w:pPr>
            <w:r w:rsidRPr="009F5D53">
              <w:rPr>
                <w:rFonts w:asciiTheme="majorHAnsi" w:hAnsiTheme="majorHAnsi" w:cstheme="majorHAnsi"/>
                <w:i/>
                <w:sz w:val="20"/>
                <w:szCs w:val="20"/>
              </w:rPr>
              <w:t>‘Darcie you are still talking, you are now on an orange card, if you choose to continue that will be a yellow card. You need to focus on your work. Thank you.’</w:t>
            </w:r>
          </w:p>
          <w:p w14:paraId="73800445" w14:textId="77777777" w:rsidR="009F5D53" w:rsidRPr="009F5D53" w:rsidRDefault="009F5D53" w:rsidP="00F43BE1">
            <w:pPr>
              <w:rPr>
                <w:rFonts w:asciiTheme="majorHAnsi" w:hAnsiTheme="majorHAnsi" w:cstheme="majorHAnsi"/>
                <w:i/>
                <w:sz w:val="20"/>
                <w:szCs w:val="20"/>
              </w:rPr>
            </w:pPr>
          </w:p>
          <w:p w14:paraId="1130BB2A"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A behaviour record will be made on the school system by the class teacher.</w:t>
            </w:r>
          </w:p>
        </w:tc>
      </w:tr>
      <w:tr w:rsidR="009F5D53" w:rsidRPr="00F37408" w14:paraId="590FC90A" w14:textId="77777777" w:rsidTr="00F43BE1">
        <w:trPr>
          <w:trHeight w:val="741"/>
        </w:trPr>
        <w:tc>
          <w:tcPr>
            <w:tcW w:w="1413" w:type="dxa"/>
            <w:shd w:val="clear" w:color="auto" w:fill="FFFF00"/>
          </w:tcPr>
          <w:p w14:paraId="3F8E288F" w14:textId="77777777" w:rsidR="009F5D53" w:rsidRPr="009F5D53" w:rsidRDefault="009F5D53" w:rsidP="00F43BE1">
            <w:pPr>
              <w:rPr>
                <w:rFonts w:asciiTheme="majorHAnsi" w:hAnsiTheme="majorHAnsi" w:cstheme="majorHAnsi"/>
                <w:b/>
                <w:sz w:val="22"/>
                <w:szCs w:val="22"/>
                <w:u w:val="single"/>
              </w:rPr>
            </w:pPr>
            <w:r w:rsidRPr="009F5D53">
              <w:rPr>
                <w:rFonts w:asciiTheme="majorHAnsi" w:hAnsiTheme="majorHAnsi" w:cstheme="majorHAnsi"/>
                <w:b/>
                <w:sz w:val="22"/>
                <w:szCs w:val="22"/>
                <w:u w:val="single"/>
              </w:rPr>
              <w:t>Yellow Card</w:t>
            </w:r>
          </w:p>
          <w:p w14:paraId="4BB6C05A" w14:textId="77777777" w:rsidR="009F5D53" w:rsidRPr="009F5D53" w:rsidRDefault="009F5D53" w:rsidP="00F43BE1">
            <w:pPr>
              <w:rPr>
                <w:rFonts w:asciiTheme="majorHAnsi" w:hAnsiTheme="majorHAnsi" w:cstheme="majorHAnsi"/>
                <w:b/>
                <w:sz w:val="22"/>
                <w:szCs w:val="22"/>
              </w:rPr>
            </w:pPr>
            <w:r w:rsidRPr="009F5D53">
              <w:rPr>
                <w:rFonts w:asciiTheme="majorHAnsi" w:hAnsiTheme="majorHAnsi" w:cstheme="majorHAnsi"/>
                <w:b/>
                <w:sz w:val="22"/>
                <w:szCs w:val="22"/>
              </w:rPr>
              <w:t>Time-out</w:t>
            </w:r>
          </w:p>
        </w:tc>
        <w:tc>
          <w:tcPr>
            <w:tcW w:w="8930" w:type="dxa"/>
            <w:shd w:val="clear" w:color="auto" w:fill="FFFF00"/>
          </w:tcPr>
          <w:p w14:paraId="3CFE24B2"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 xml:space="preserve">The pupil speaks to the teacher away from the other children and is instructed that they will need to continue their work in the classroom next door for ten minutes as they are now on a yellow card. </w:t>
            </w:r>
          </w:p>
          <w:p w14:paraId="7CD29EFF"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 xml:space="preserve">When they return the class teacher has a restorative conversation with the pupil and reminds them of their previous </w:t>
            </w:r>
            <w:r w:rsidRPr="009F5D53">
              <w:rPr>
                <w:rFonts w:asciiTheme="majorHAnsi" w:hAnsiTheme="majorHAnsi" w:cstheme="majorHAnsi"/>
                <w:b/>
                <w:sz w:val="20"/>
                <w:szCs w:val="20"/>
                <w:u w:val="single"/>
              </w:rPr>
              <w:t xml:space="preserve">positive </w:t>
            </w:r>
            <w:r w:rsidRPr="009F5D53">
              <w:rPr>
                <w:rFonts w:asciiTheme="majorHAnsi" w:hAnsiTheme="majorHAnsi" w:cstheme="majorHAnsi"/>
                <w:sz w:val="20"/>
                <w:szCs w:val="20"/>
              </w:rPr>
              <w:t xml:space="preserve">conduct/attitude/learning and are given a final opportunity to </w:t>
            </w:r>
            <w:r w:rsidRPr="009F5D53">
              <w:rPr>
                <w:rFonts w:asciiTheme="majorHAnsi" w:hAnsiTheme="majorHAnsi" w:cstheme="majorHAnsi"/>
                <w:sz w:val="20"/>
                <w:szCs w:val="20"/>
              </w:rPr>
              <w:br/>
              <w:t>re-engage with the learning and follow instructions.</w:t>
            </w:r>
          </w:p>
          <w:p w14:paraId="372A90C7" w14:textId="77777777" w:rsidR="009F5D53" w:rsidRPr="009F5D53" w:rsidRDefault="009F5D53" w:rsidP="00F43BE1">
            <w:pPr>
              <w:rPr>
                <w:rFonts w:asciiTheme="majorHAnsi" w:hAnsiTheme="majorHAnsi" w:cstheme="majorHAnsi"/>
                <w:i/>
                <w:sz w:val="20"/>
                <w:szCs w:val="20"/>
              </w:rPr>
            </w:pPr>
          </w:p>
          <w:p w14:paraId="7700EABF" w14:textId="77777777" w:rsidR="009F5D53" w:rsidRPr="009F5D53" w:rsidRDefault="009F5D53" w:rsidP="00F43BE1">
            <w:pPr>
              <w:rPr>
                <w:rFonts w:asciiTheme="majorHAnsi" w:hAnsiTheme="majorHAnsi" w:cstheme="majorHAnsi"/>
                <w:i/>
                <w:sz w:val="20"/>
                <w:szCs w:val="20"/>
              </w:rPr>
            </w:pPr>
            <w:r w:rsidRPr="009F5D53">
              <w:rPr>
                <w:rFonts w:asciiTheme="majorHAnsi" w:hAnsiTheme="majorHAnsi" w:cstheme="majorHAnsi"/>
                <w:i/>
                <w:sz w:val="20"/>
                <w:szCs w:val="20"/>
              </w:rPr>
              <w:t>‘Jack, earlier today you showed me how well you can work in our class, I would like to see that again now you are back with us. Thank you.’</w:t>
            </w:r>
          </w:p>
          <w:p w14:paraId="793A9406" w14:textId="77777777" w:rsidR="009F5D53" w:rsidRPr="009F5D53" w:rsidRDefault="009F5D53" w:rsidP="00F43BE1">
            <w:pPr>
              <w:rPr>
                <w:rFonts w:asciiTheme="majorHAnsi" w:hAnsiTheme="majorHAnsi" w:cstheme="majorHAnsi"/>
                <w:i/>
                <w:sz w:val="20"/>
                <w:szCs w:val="20"/>
              </w:rPr>
            </w:pPr>
          </w:p>
          <w:p w14:paraId="574DA716"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A behaviour record will be made on the school system by the class teacher.</w:t>
            </w:r>
          </w:p>
        </w:tc>
      </w:tr>
      <w:tr w:rsidR="009F5D53" w:rsidRPr="00F37408" w14:paraId="585332AC" w14:textId="77777777" w:rsidTr="00F43BE1">
        <w:trPr>
          <w:trHeight w:val="983"/>
        </w:trPr>
        <w:tc>
          <w:tcPr>
            <w:tcW w:w="1413" w:type="dxa"/>
            <w:shd w:val="clear" w:color="auto" w:fill="FC3C1C"/>
          </w:tcPr>
          <w:p w14:paraId="4DA05A80" w14:textId="77777777" w:rsidR="009F5D53" w:rsidRPr="009F5D53" w:rsidRDefault="009F5D53" w:rsidP="00F43BE1">
            <w:pPr>
              <w:rPr>
                <w:rFonts w:asciiTheme="majorHAnsi" w:hAnsiTheme="majorHAnsi" w:cstheme="majorHAnsi"/>
                <w:b/>
                <w:sz w:val="22"/>
                <w:szCs w:val="22"/>
                <w:u w:val="single"/>
              </w:rPr>
            </w:pPr>
            <w:r w:rsidRPr="009F5D53">
              <w:rPr>
                <w:rFonts w:asciiTheme="majorHAnsi" w:hAnsiTheme="majorHAnsi" w:cstheme="majorHAnsi"/>
                <w:b/>
                <w:sz w:val="22"/>
                <w:szCs w:val="22"/>
                <w:u w:val="single"/>
              </w:rPr>
              <w:t>Red Card</w:t>
            </w:r>
          </w:p>
          <w:p w14:paraId="333122AC" w14:textId="556BA47C" w:rsidR="009F5D53" w:rsidRPr="009F5D53" w:rsidRDefault="009F5D53" w:rsidP="00F43BE1">
            <w:pPr>
              <w:rPr>
                <w:rFonts w:asciiTheme="majorHAnsi" w:hAnsiTheme="majorHAnsi" w:cstheme="majorHAnsi"/>
                <w:b/>
                <w:sz w:val="22"/>
                <w:szCs w:val="22"/>
              </w:rPr>
            </w:pPr>
            <w:r w:rsidRPr="009F5D53">
              <w:rPr>
                <w:rFonts w:asciiTheme="majorHAnsi" w:hAnsiTheme="majorHAnsi" w:cstheme="majorHAnsi"/>
                <w:b/>
                <w:sz w:val="22"/>
                <w:szCs w:val="22"/>
              </w:rPr>
              <w:t xml:space="preserve">Meeting with </w:t>
            </w:r>
            <w:r w:rsidR="004C1312">
              <w:rPr>
                <w:rFonts w:asciiTheme="majorHAnsi" w:hAnsiTheme="majorHAnsi" w:cstheme="majorHAnsi"/>
                <w:b/>
                <w:sz w:val="22"/>
                <w:szCs w:val="22"/>
              </w:rPr>
              <w:t>a senior member of staff e.g. Headteacher</w:t>
            </w:r>
          </w:p>
        </w:tc>
        <w:tc>
          <w:tcPr>
            <w:tcW w:w="8930" w:type="dxa"/>
            <w:shd w:val="clear" w:color="auto" w:fill="FC3C1C"/>
          </w:tcPr>
          <w:p w14:paraId="7F0C0137"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The teacher will send the pupil to a member of the Senior Leadership Team to discuss their behaviour.</w:t>
            </w:r>
          </w:p>
          <w:p w14:paraId="0A9787EE" w14:textId="77777777" w:rsidR="009F5D53" w:rsidRPr="009F5D53" w:rsidRDefault="009F5D53" w:rsidP="00F43BE1">
            <w:pPr>
              <w:rPr>
                <w:rFonts w:asciiTheme="majorHAnsi" w:hAnsiTheme="majorHAnsi" w:cstheme="majorHAnsi"/>
                <w:b/>
                <w:sz w:val="20"/>
                <w:szCs w:val="20"/>
                <w:u w:val="single"/>
              </w:rPr>
            </w:pPr>
            <w:r w:rsidRPr="009F5D53">
              <w:rPr>
                <w:rFonts w:asciiTheme="majorHAnsi" w:hAnsiTheme="majorHAnsi" w:cstheme="majorHAnsi"/>
                <w:b/>
                <w:sz w:val="20"/>
                <w:szCs w:val="20"/>
                <w:u w:val="single"/>
              </w:rPr>
              <w:t>Possible sanctions:</w:t>
            </w:r>
          </w:p>
          <w:p w14:paraId="72466D21"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Missed break or lunchtime</w:t>
            </w:r>
          </w:p>
          <w:p w14:paraId="12D5899F"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 xml:space="preserve">Letter and or phone call home </w:t>
            </w:r>
          </w:p>
          <w:p w14:paraId="250D4B57"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Meeting with parents</w:t>
            </w:r>
          </w:p>
          <w:p w14:paraId="0A101363"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Internal exclusion</w:t>
            </w:r>
          </w:p>
          <w:p w14:paraId="25C47B15"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Suspension</w:t>
            </w:r>
          </w:p>
          <w:p w14:paraId="7DB29E5B"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 xml:space="preserve">Exclusion </w:t>
            </w:r>
          </w:p>
          <w:p w14:paraId="4871FF12" w14:textId="77777777" w:rsidR="009F5D53" w:rsidRPr="009F5D53" w:rsidRDefault="009F5D53" w:rsidP="00F43BE1">
            <w:pPr>
              <w:rPr>
                <w:rFonts w:asciiTheme="majorHAnsi" w:hAnsiTheme="majorHAnsi" w:cstheme="majorHAnsi"/>
                <w:sz w:val="20"/>
                <w:szCs w:val="20"/>
              </w:rPr>
            </w:pPr>
            <w:r w:rsidRPr="009F5D53">
              <w:rPr>
                <w:rFonts w:asciiTheme="majorHAnsi" w:hAnsiTheme="majorHAnsi" w:cstheme="majorHAnsi"/>
                <w:sz w:val="20"/>
                <w:szCs w:val="20"/>
              </w:rPr>
              <w:t>A behaviour record will be made on the school system by the class teacher.</w:t>
            </w:r>
          </w:p>
        </w:tc>
      </w:tr>
      <w:bookmarkEnd w:id="9"/>
    </w:tbl>
    <w:p w14:paraId="509952C7" w14:textId="26F0D32D" w:rsidR="005C7701" w:rsidRDefault="005C7701" w:rsidP="00244DCF">
      <w:pPr>
        <w:autoSpaceDE w:val="0"/>
        <w:autoSpaceDN w:val="0"/>
        <w:adjustRightInd w:val="0"/>
        <w:spacing w:line="240" w:lineRule="auto"/>
        <w:jc w:val="both"/>
        <w:rPr>
          <w:rFonts w:asciiTheme="majorHAnsi" w:hAnsiTheme="majorHAnsi" w:cstheme="majorHAnsi"/>
          <w:color w:val="000000"/>
          <w:sz w:val="22"/>
        </w:rPr>
      </w:pPr>
    </w:p>
    <w:p w14:paraId="5AD14A3E" w14:textId="77777777" w:rsidR="00B62CB7" w:rsidRDefault="00B62CB7" w:rsidP="00244DCF">
      <w:pPr>
        <w:autoSpaceDE w:val="0"/>
        <w:autoSpaceDN w:val="0"/>
        <w:adjustRightInd w:val="0"/>
        <w:spacing w:line="240" w:lineRule="auto"/>
        <w:jc w:val="both"/>
        <w:rPr>
          <w:rFonts w:asciiTheme="majorHAnsi" w:hAnsiTheme="majorHAnsi" w:cstheme="majorHAnsi"/>
          <w:color w:val="000000"/>
          <w:sz w:val="22"/>
        </w:rPr>
      </w:pPr>
    </w:p>
    <w:p w14:paraId="123EFEE8" w14:textId="77777777" w:rsidR="009514CA" w:rsidRDefault="009514CA" w:rsidP="00244DCF">
      <w:pPr>
        <w:autoSpaceDE w:val="0"/>
        <w:autoSpaceDN w:val="0"/>
        <w:adjustRightInd w:val="0"/>
        <w:spacing w:line="240" w:lineRule="auto"/>
        <w:jc w:val="both"/>
        <w:rPr>
          <w:rFonts w:asciiTheme="majorHAnsi" w:hAnsiTheme="majorHAnsi" w:cstheme="majorHAnsi"/>
          <w:color w:val="000000"/>
          <w:sz w:val="22"/>
        </w:rPr>
      </w:pPr>
    </w:p>
    <w:p w14:paraId="3CF6CB0B" w14:textId="77777777" w:rsidR="009A309D" w:rsidRPr="00EE6625" w:rsidRDefault="009A309D" w:rsidP="003B66AE">
      <w:pPr>
        <w:autoSpaceDE w:val="0"/>
        <w:autoSpaceDN w:val="0"/>
        <w:adjustRightInd w:val="0"/>
        <w:spacing w:line="240" w:lineRule="auto"/>
        <w:jc w:val="both"/>
        <w:rPr>
          <w:rFonts w:asciiTheme="majorHAnsi" w:hAnsiTheme="majorHAnsi" w:cstheme="majorHAnsi"/>
          <w:b/>
          <w:bCs/>
          <w:sz w:val="22"/>
          <w:highlight w:val="yellow"/>
          <w:lang w:val="en-US"/>
        </w:rPr>
      </w:pPr>
      <w:bookmarkStart w:id="10" w:name="_Hlk55826774"/>
    </w:p>
    <w:p w14:paraId="436CE803" w14:textId="77777777" w:rsidR="0058616A" w:rsidRDefault="0058616A" w:rsidP="009A309D">
      <w:pPr>
        <w:autoSpaceDE w:val="0"/>
        <w:autoSpaceDN w:val="0"/>
        <w:adjustRightInd w:val="0"/>
        <w:spacing w:line="240" w:lineRule="auto"/>
        <w:rPr>
          <w:rFonts w:asciiTheme="majorHAnsi" w:hAnsiTheme="majorHAnsi" w:cstheme="majorHAnsi"/>
          <w:sz w:val="22"/>
        </w:rPr>
      </w:pPr>
    </w:p>
    <w:p w14:paraId="0C78BCB3" w14:textId="77777777" w:rsidR="00EC505B" w:rsidRDefault="00EC505B" w:rsidP="00EC505B">
      <w:pPr>
        <w:autoSpaceDE w:val="0"/>
        <w:autoSpaceDN w:val="0"/>
        <w:adjustRightInd w:val="0"/>
        <w:spacing w:line="240" w:lineRule="auto"/>
        <w:jc w:val="both"/>
        <w:rPr>
          <w:rFonts w:asciiTheme="majorHAnsi" w:hAnsiTheme="majorHAnsi" w:cstheme="majorHAnsi"/>
          <w:color w:val="000000"/>
          <w:sz w:val="22"/>
        </w:rPr>
      </w:pPr>
      <w:r>
        <w:rPr>
          <w:rFonts w:asciiTheme="majorHAnsi" w:hAnsiTheme="majorHAnsi" w:cstheme="majorHAnsi"/>
          <w:color w:val="000000"/>
          <w:sz w:val="22"/>
        </w:rPr>
        <w:lastRenderedPageBreak/>
        <w:t>Within this card-based system, we aim to make sure consequences are applied logically. The table below provides some examples of how we may do this.</w:t>
      </w:r>
    </w:p>
    <w:p w14:paraId="02A1A5E4" w14:textId="317A8161" w:rsidR="0058616A" w:rsidRDefault="0058616A">
      <w:pPr>
        <w:rPr>
          <w:rFonts w:asciiTheme="majorHAnsi" w:hAnsiTheme="majorHAnsi" w:cstheme="majorHAnsi"/>
          <w:sz w:val="22"/>
        </w:rPr>
      </w:pPr>
    </w:p>
    <w:tbl>
      <w:tblPr>
        <w:tblStyle w:val="TableGrid"/>
        <w:tblW w:w="0" w:type="auto"/>
        <w:tblLook w:val="04A0" w:firstRow="1" w:lastRow="0" w:firstColumn="1" w:lastColumn="0" w:noHBand="0" w:noVBand="1"/>
      </w:tblPr>
      <w:tblGrid>
        <w:gridCol w:w="3964"/>
        <w:gridCol w:w="6492"/>
      </w:tblGrid>
      <w:tr w:rsidR="0058616A" w:rsidRPr="00EE6625" w14:paraId="049EB198" w14:textId="77777777" w:rsidTr="009516AE">
        <w:tc>
          <w:tcPr>
            <w:tcW w:w="3964" w:type="dxa"/>
            <w:shd w:val="clear" w:color="auto" w:fill="BFBFBF" w:themeFill="background1" w:themeFillShade="BF"/>
          </w:tcPr>
          <w:p w14:paraId="55081470" w14:textId="77777777" w:rsidR="0058616A" w:rsidRPr="00EE6625" w:rsidRDefault="0058616A" w:rsidP="009516AE">
            <w:pPr>
              <w:autoSpaceDE w:val="0"/>
              <w:autoSpaceDN w:val="0"/>
              <w:adjustRightInd w:val="0"/>
              <w:jc w:val="both"/>
              <w:rPr>
                <w:rFonts w:asciiTheme="majorHAnsi" w:hAnsiTheme="majorHAnsi" w:cstheme="majorHAnsi"/>
                <w:b/>
                <w:bCs/>
                <w:color w:val="000000"/>
              </w:rPr>
            </w:pPr>
            <w:r w:rsidRPr="00EE6625">
              <w:rPr>
                <w:rFonts w:asciiTheme="majorHAnsi" w:hAnsiTheme="majorHAnsi" w:cstheme="majorHAnsi"/>
                <w:b/>
                <w:bCs/>
                <w:color w:val="000000"/>
              </w:rPr>
              <w:t>Behaviour</w:t>
            </w:r>
          </w:p>
        </w:tc>
        <w:tc>
          <w:tcPr>
            <w:tcW w:w="6492" w:type="dxa"/>
            <w:shd w:val="clear" w:color="auto" w:fill="BFBFBF" w:themeFill="background1" w:themeFillShade="BF"/>
          </w:tcPr>
          <w:p w14:paraId="3204FE5B" w14:textId="77777777" w:rsidR="0058616A" w:rsidRPr="00EE6625" w:rsidRDefault="0058616A" w:rsidP="009516AE">
            <w:pPr>
              <w:autoSpaceDE w:val="0"/>
              <w:autoSpaceDN w:val="0"/>
              <w:adjustRightInd w:val="0"/>
              <w:jc w:val="both"/>
              <w:rPr>
                <w:rFonts w:asciiTheme="majorHAnsi" w:hAnsiTheme="majorHAnsi" w:cstheme="majorHAnsi"/>
                <w:b/>
                <w:bCs/>
                <w:color w:val="000000"/>
              </w:rPr>
            </w:pPr>
            <w:r w:rsidRPr="00EE6625">
              <w:rPr>
                <w:rFonts w:asciiTheme="majorHAnsi" w:hAnsiTheme="majorHAnsi" w:cstheme="majorHAnsi"/>
                <w:b/>
                <w:bCs/>
                <w:color w:val="000000"/>
              </w:rPr>
              <w:t>Possible Consequences/outcomes</w:t>
            </w:r>
          </w:p>
        </w:tc>
      </w:tr>
      <w:tr w:rsidR="0058616A" w:rsidRPr="00EE6625" w14:paraId="67405B40" w14:textId="77777777" w:rsidTr="009516AE">
        <w:tc>
          <w:tcPr>
            <w:tcW w:w="3964" w:type="dxa"/>
          </w:tcPr>
          <w:p w14:paraId="570FC11A"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Missed learning</w:t>
            </w:r>
          </w:p>
        </w:tc>
        <w:tc>
          <w:tcPr>
            <w:tcW w:w="6492" w:type="dxa"/>
          </w:tcPr>
          <w:p w14:paraId="126FD4B8"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Catch up in their own time</w:t>
            </w:r>
          </w:p>
        </w:tc>
      </w:tr>
      <w:tr w:rsidR="00F43BE1" w:rsidRPr="00EE6625" w14:paraId="38C043F5" w14:textId="77777777" w:rsidTr="009516AE">
        <w:tc>
          <w:tcPr>
            <w:tcW w:w="3964" w:type="dxa"/>
          </w:tcPr>
          <w:p w14:paraId="6F6186F2" w14:textId="22C9DBA6" w:rsidR="00F43BE1" w:rsidRPr="00EE6625" w:rsidRDefault="00B46B88" w:rsidP="009516AE">
            <w:pPr>
              <w:autoSpaceDE w:val="0"/>
              <w:autoSpaceDN w:val="0"/>
              <w:adjustRightInd w:val="0"/>
              <w:jc w:val="both"/>
              <w:rPr>
                <w:rFonts w:asciiTheme="majorHAnsi" w:hAnsiTheme="majorHAnsi" w:cstheme="majorHAnsi"/>
                <w:color w:val="000000"/>
              </w:rPr>
            </w:pPr>
            <w:r>
              <w:rPr>
                <w:rFonts w:asciiTheme="majorHAnsi" w:hAnsiTheme="majorHAnsi" w:cstheme="majorHAnsi"/>
                <w:color w:val="000000"/>
              </w:rPr>
              <w:t>Repeated poor behaviour</w:t>
            </w:r>
          </w:p>
        </w:tc>
        <w:tc>
          <w:tcPr>
            <w:tcW w:w="6492" w:type="dxa"/>
          </w:tcPr>
          <w:p w14:paraId="42FBE42C" w14:textId="0B9D628D" w:rsidR="00F43BE1" w:rsidRPr="009F5D53" w:rsidRDefault="00F43BE1" w:rsidP="00F43BE1">
            <w:pPr>
              <w:rPr>
                <w:rFonts w:asciiTheme="majorHAnsi" w:hAnsiTheme="majorHAnsi" w:cstheme="majorHAnsi"/>
              </w:rPr>
            </w:pPr>
            <w:r w:rsidRPr="009F5D53">
              <w:rPr>
                <w:rFonts w:asciiTheme="majorHAnsi" w:hAnsiTheme="majorHAnsi" w:cstheme="majorHAnsi"/>
              </w:rPr>
              <w:t xml:space="preserve">Children may lose part of their </w:t>
            </w:r>
            <w:proofErr w:type="gramStart"/>
            <w:r w:rsidRPr="009F5D53">
              <w:rPr>
                <w:rFonts w:asciiTheme="majorHAnsi" w:hAnsiTheme="majorHAnsi" w:cstheme="majorHAnsi"/>
              </w:rPr>
              <w:t>Green</w:t>
            </w:r>
            <w:proofErr w:type="gramEnd"/>
            <w:r w:rsidRPr="009F5D53">
              <w:rPr>
                <w:rFonts w:asciiTheme="majorHAnsi" w:hAnsiTheme="majorHAnsi" w:cstheme="majorHAnsi"/>
              </w:rPr>
              <w:t xml:space="preserve"> time if they have received </w:t>
            </w:r>
            <w:r w:rsidR="00F3307C">
              <w:rPr>
                <w:rFonts w:asciiTheme="majorHAnsi" w:hAnsiTheme="majorHAnsi" w:cstheme="majorHAnsi"/>
              </w:rPr>
              <w:t>card changes</w:t>
            </w:r>
            <w:r w:rsidRPr="009F5D53">
              <w:rPr>
                <w:rFonts w:asciiTheme="majorHAnsi" w:hAnsiTheme="majorHAnsi" w:cstheme="majorHAnsi"/>
              </w:rPr>
              <w:t xml:space="preserve"> during that period of earning 100 house points. </w:t>
            </w:r>
          </w:p>
          <w:p w14:paraId="546D417A" w14:textId="77777777" w:rsidR="00F43BE1" w:rsidRPr="009F5D53" w:rsidRDefault="00F43BE1" w:rsidP="00F43BE1">
            <w:pPr>
              <w:rPr>
                <w:rFonts w:asciiTheme="majorHAnsi" w:hAnsiTheme="majorHAnsi" w:cstheme="majorHAnsi"/>
              </w:rPr>
            </w:pPr>
            <w:r w:rsidRPr="009F5D53">
              <w:rPr>
                <w:rFonts w:asciiTheme="majorHAnsi" w:hAnsiTheme="majorHAnsi" w:cstheme="majorHAnsi"/>
              </w:rPr>
              <w:t>5 card changes = 5 minutes lost</w:t>
            </w:r>
          </w:p>
          <w:p w14:paraId="7E75C8D2" w14:textId="77777777" w:rsidR="00F43BE1" w:rsidRPr="009F5D53" w:rsidRDefault="00F43BE1" w:rsidP="00F43BE1">
            <w:pPr>
              <w:rPr>
                <w:rFonts w:asciiTheme="majorHAnsi" w:hAnsiTheme="majorHAnsi" w:cstheme="majorHAnsi"/>
              </w:rPr>
            </w:pPr>
            <w:r w:rsidRPr="009F5D53">
              <w:rPr>
                <w:rFonts w:asciiTheme="majorHAnsi" w:hAnsiTheme="majorHAnsi" w:cstheme="majorHAnsi"/>
              </w:rPr>
              <w:t>10 card changes = 10 minutes lost</w:t>
            </w:r>
          </w:p>
          <w:p w14:paraId="0B82ECBA" w14:textId="07A628E3" w:rsidR="00F43BE1" w:rsidRPr="00EE6625" w:rsidRDefault="00F43BE1" w:rsidP="00F43BE1">
            <w:pPr>
              <w:autoSpaceDE w:val="0"/>
              <w:autoSpaceDN w:val="0"/>
              <w:adjustRightInd w:val="0"/>
              <w:jc w:val="both"/>
              <w:rPr>
                <w:rFonts w:asciiTheme="majorHAnsi" w:hAnsiTheme="majorHAnsi" w:cstheme="majorHAnsi"/>
                <w:color w:val="000000"/>
              </w:rPr>
            </w:pPr>
            <w:r w:rsidRPr="009F5D53">
              <w:rPr>
                <w:rFonts w:asciiTheme="majorHAnsi" w:hAnsiTheme="majorHAnsi" w:cstheme="majorHAnsi"/>
              </w:rPr>
              <w:t>15 card changes = 15 minutes lost</w:t>
            </w:r>
          </w:p>
        </w:tc>
      </w:tr>
      <w:tr w:rsidR="0058616A" w:rsidRPr="00EE6625" w14:paraId="17738D08" w14:textId="77777777" w:rsidTr="009516AE">
        <w:tc>
          <w:tcPr>
            <w:tcW w:w="3964" w:type="dxa"/>
          </w:tcPr>
          <w:p w14:paraId="2AF9A03C"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Upset someone else</w:t>
            </w:r>
          </w:p>
        </w:tc>
        <w:tc>
          <w:tcPr>
            <w:tcW w:w="6492" w:type="dxa"/>
          </w:tcPr>
          <w:p w14:paraId="4584EC8C"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Engage in a restorative conversation</w:t>
            </w:r>
          </w:p>
        </w:tc>
      </w:tr>
      <w:tr w:rsidR="0058616A" w:rsidRPr="00EE6625" w14:paraId="1A688D2A" w14:textId="77777777" w:rsidTr="009516AE">
        <w:tc>
          <w:tcPr>
            <w:tcW w:w="3964" w:type="dxa"/>
          </w:tcPr>
          <w:p w14:paraId="46F61B09"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Damage to property</w:t>
            </w:r>
          </w:p>
        </w:tc>
        <w:tc>
          <w:tcPr>
            <w:tcW w:w="6492" w:type="dxa"/>
          </w:tcPr>
          <w:p w14:paraId="6A780BC6"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Assist with repairing the damage and clean up</w:t>
            </w:r>
          </w:p>
        </w:tc>
      </w:tr>
      <w:tr w:rsidR="0058616A" w:rsidRPr="00EE6625" w14:paraId="1DB3D229" w14:textId="77777777" w:rsidTr="009516AE">
        <w:tc>
          <w:tcPr>
            <w:tcW w:w="3964" w:type="dxa"/>
          </w:tcPr>
          <w:p w14:paraId="37FC3CC1"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Difficulty following rules and boundaries</w:t>
            </w:r>
          </w:p>
        </w:tc>
        <w:tc>
          <w:tcPr>
            <w:tcW w:w="6492" w:type="dxa"/>
          </w:tcPr>
          <w:p w14:paraId="62B3904D"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Access temporarily limited or supervised</w:t>
            </w:r>
          </w:p>
        </w:tc>
      </w:tr>
      <w:tr w:rsidR="0058616A" w:rsidRPr="00EE6625" w14:paraId="7B5520C8" w14:textId="77777777" w:rsidTr="009516AE">
        <w:tc>
          <w:tcPr>
            <w:tcW w:w="3964" w:type="dxa"/>
          </w:tcPr>
          <w:p w14:paraId="16922FDC"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Lacks skills required for the task</w:t>
            </w:r>
          </w:p>
        </w:tc>
        <w:tc>
          <w:tcPr>
            <w:tcW w:w="6492" w:type="dxa"/>
          </w:tcPr>
          <w:p w14:paraId="0142D0E9" w14:textId="77777777" w:rsidR="0058616A" w:rsidRPr="00EE6625" w:rsidRDefault="0058616A" w:rsidP="009516AE">
            <w:pPr>
              <w:autoSpaceDE w:val="0"/>
              <w:autoSpaceDN w:val="0"/>
              <w:adjustRightInd w:val="0"/>
              <w:jc w:val="both"/>
              <w:rPr>
                <w:rFonts w:asciiTheme="majorHAnsi" w:hAnsiTheme="majorHAnsi" w:cstheme="majorHAnsi"/>
                <w:color w:val="000000"/>
              </w:rPr>
            </w:pPr>
            <w:r w:rsidRPr="00EE6625">
              <w:rPr>
                <w:rFonts w:asciiTheme="majorHAnsi" w:hAnsiTheme="majorHAnsi" w:cstheme="majorHAnsi"/>
                <w:color w:val="000000"/>
              </w:rPr>
              <w:t>Attend an intervention to develop the skills</w:t>
            </w:r>
            <w:r>
              <w:rPr>
                <w:rFonts w:asciiTheme="majorHAnsi" w:hAnsiTheme="majorHAnsi" w:cstheme="majorHAnsi"/>
                <w:color w:val="000000"/>
              </w:rPr>
              <w:t xml:space="preserve"> or additional provision added in class</w:t>
            </w:r>
          </w:p>
        </w:tc>
      </w:tr>
      <w:tr w:rsidR="0058616A" w:rsidRPr="00EE6625" w14:paraId="0C53627E" w14:textId="77777777" w:rsidTr="009516AE">
        <w:tc>
          <w:tcPr>
            <w:tcW w:w="3964" w:type="dxa"/>
          </w:tcPr>
          <w:p w14:paraId="0BD783F5" w14:textId="77777777" w:rsidR="0058616A" w:rsidRPr="00A26733" w:rsidRDefault="0058616A" w:rsidP="009516AE">
            <w:pPr>
              <w:autoSpaceDE w:val="0"/>
              <w:autoSpaceDN w:val="0"/>
              <w:adjustRightInd w:val="0"/>
              <w:jc w:val="both"/>
              <w:rPr>
                <w:rFonts w:asciiTheme="majorHAnsi" w:hAnsiTheme="majorHAnsi" w:cstheme="majorHAnsi"/>
                <w:color w:val="000000"/>
              </w:rPr>
            </w:pPr>
            <w:r>
              <w:rPr>
                <w:rFonts w:asciiTheme="majorHAnsi" w:hAnsiTheme="majorHAnsi" w:cstheme="majorHAnsi"/>
                <w:color w:val="000000"/>
              </w:rPr>
              <w:t>Dangerous behaviour</w:t>
            </w:r>
          </w:p>
        </w:tc>
        <w:tc>
          <w:tcPr>
            <w:tcW w:w="6492" w:type="dxa"/>
          </w:tcPr>
          <w:p w14:paraId="65EE1136" w14:textId="77777777" w:rsidR="0058616A" w:rsidRDefault="0058616A" w:rsidP="009516AE">
            <w:pPr>
              <w:autoSpaceDE w:val="0"/>
              <w:autoSpaceDN w:val="0"/>
              <w:adjustRightInd w:val="0"/>
              <w:jc w:val="both"/>
              <w:rPr>
                <w:rFonts w:asciiTheme="majorHAnsi" w:hAnsiTheme="majorHAnsi" w:cstheme="majorHAnsi"/>
                <w:color w:val="000000"/>
              </w:rPr>
            </w:pPr>
            <w:r>
              <w:rPr>
                <w:rFonts w:asciiTheme="majorHAnsi" w:hAnsiTheme="majorHAnsi" w:cstheme="majorHAnsi"/>
                <w:color w:val="000000"/>
              </w:rPr>
              <w:t>Removed from impacted peers</w:t>
            </w:r>
          </w:p>
          <w:p w14:paraId="79174232" w14:textId="77777777" w:rsidR="0058616A" w:rsidRPr="00A26733" w:rsidRDefault="0058616A" w:rsidP="009516AE">
            <w:pPr>
              <w:autoSpaceDE w:val="0"/>
              <w:autoSpaceDN w:val="0"/>
              <w:adjustRightInd w:val="0"/>
              <w:jc w:val="both"/>
              <w:rPr>
                <w:rFonts w:asciiTheme="majorHAnsi" w:hAnsiTheme="majorHAnsi" w:cstheme="majorHAnsi"/>
                <w:color w:val="000000"/>
              </w:rPr>
            </w:pPr>
            <w:r>
              <w:rPr>
                <w:rFonts w:asciiTheme="majorHAnsi" w:hAnsiTheme="majorHAnsi" w:cstheme="majorHAnsi"/>
                <w:color w:val="000000"/>
              </w:rPr>
              <w:t>Suspension/exclusion as necessary (see below)</w:t>
            </w:r>
            <w:r w:rsidRPr="00A26733">
              <w:rPr>
                <w:rFonts w:asciiTheme="majorHAnsi" w:hAnsiTheme="majorHAnsi" w:cstheme="majorHAnsi"/>
                <w:color w:val="000000"/>
              </w:rPr>
              <w:t xml:space="preserve"> </w:t>
            </w:r>
          </w:p>
        </w:tc>
      </w:tr>
    </w:tbl>
    <w:p w14:paraId="290D5850" w14:textId="77777777" w:rsidR="0058616A" w:rsidRPr="00EE6625" w:rsidRDefault="0058616A" w:rsidP="0058616A">
      <w:pPr>
        <w:autoSpaceDE w:val="0"/>
        <w:autoSpaceDN w:val="0"/>
        <w:adjustRightInd w:val="0"/>
        <w:spacing w:line="240" w:lineRule="auto"/>
        <w:jc w:val="both"/>
        <w:rPr>
          <w:rFonts w:asciiTheme="majorHAnsi" w:hAnsiTheme="majorHAnsi" w:cstheme="majorHAnsi"/>
          <w:b/>
          <w:bCs/>
          <w:sz w:val="22"/>
          <w:highlight w:val="yellow"/>
          <w:lang w:val="en-US"/>
        </w:rPr>
      </w:pPr>
    </w:p>
    <w:p w14:paraId="703C72A0" w14:textId="2094C5A9" w:rsidR="0058616A" w:rsidRPr="00383D85" w:rsidRDefault="0058616A" w:rsidP="00B46B88">
      <w:pPr>
        <w:pStyle w:val="Heading1"/>
        <w:rPr>
          <w:lang w:val="en-US"/>
        </w:rPr>
      </w:pPr>
      <w:bookmarkStart w:id="11" w:name="_Toc201911627"/>
      <w:r w:rsidRPr="00EE6625">
        <w:rPr>
          <w:lang w:val="en-US"/>
        </w:rPr>
        <w:t>Use of suspension as a consequence</w:t>
      </w:r>
      <w:bookmarkEnd w:id="11"/>
    </w:p>
    <w:p w14:paraId="2F6FD42F" w14:textId="04471EFC" w:rsidR="009A309D" w:rsidRPr="00EE6625" w:rsidRDefault="009A309D" w:rsidP="009A309D">
      <w:p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Our school still applies the protective and educational approach to consequences even if the outcome is suspension</w:t>
      </w:r>
      <w:r w:rsidR="0087515D" w:rsidRPr="00EE6625">
        <w:rPr>
          <w:rFonts w:asciiTheme="majorHAnsi" w:hAnsiTheme="majorHAnsi" w:cstheme="majorHAnsi"/>
          <w:sz w:val="22"/>
        </w:rPr>
        <w:t>: protective as</w:t>
      </w:r>
      <w:r w:rsidRPr="00EE6625">
        <w:rPr>
          <w:rFonts w:asciiTheme="majorHAnsi" w:hAnsiTheme="majorHAnsi" w:cstheme="majorHAnsi"/>
          <w:sz w:val="22"/>
        </w:rPr>
        <w:t xml:space="preserve"> </w:t>
      </w:r>
      <w:r w:rsidR="009A79B2" w:rsidRPr="00EE6625">
        <w:rPr>
          <w:rFonts w:asciiTheme="majorHAnsi" w:hAnsiTheme="majorHAnsi" w:cstheme="majorHAnsi"/>
          <w:sz w:val="22"/>
        </w:rPr>
        <w:t xml:space="preserve">a </w:t>
      </w:r>
      <w:r w:rsidRPr="00EE6625">
        <w:rPr>
          <w:rFonts w:asciiTheme="majorHAnsi" w:hAnsiTheme="majorHAnsi" w:cstheme="majorHAnsi"/>
          <w:sz w:val="22"/>
        </w:rPr>
        <w:t xml:space="preserve">suspension </w:t>
      </w:r>
      <w:r w:rsidR="0087515D" w:rsidRPr="00EE6625">
        <w:rPr>
          <w:rFonts w:asciiTheme="majorHAnsi" w:hAnsiTheme="majorHAnsi" w:cstheme="majorHAnsi"/>
          <w:sz w:val="22"/>
        </w:rPr>
        <w:t>insist</w:t>
      </w:r>
      <w:r w:rsidR="009A79B2" w:rsidRPr="00EE6625">
        <w:rPr>
          <w:rFonts w:asciiTheme="majorHAnsi" w:hAnsiTheme="majorHAnsi" w:cstheme="majorHAnsi"/>
          <w:sz w:val="22"/>
        </w:rPr>
        <w:t>s</w:t>
      </w:r>
      <w:r w:rsidR="0087515D" w:rsidRPr="00EE6625">
        <w:rPr>
          <w:rFonts w:asciiTheme="majorHAnsi" w:hAnsiTheme="majorHAnsi" w:cstheme="majorHAnsi"/>
          <w:sz w:val="22"/>
        </w:rPr>
        <w:t xml:space="preserve"> on a short</w:t>
      </w:r>
      <w:r w:rsidR="00383D85">
        <w:rPr>
          <w:rFonts w:asciiTheme="majorHAnsi" w:hAnsiTheme="majorHAnsi" w:cstheme="majorHAnsi"/>
          <w:sz w:val="22"/>
        </w:rPr>
        <w:t>-</w:t>
      </w:r>
      <w:r w:rsidR="0087515D" w:rsidRPr="00EE6625">
        <w:rPr>
          <w:rFonts w:asciiTheme="majorHAnsi" w:hAnsiTheme="majorHAnsi" w:cstheme="majorHAnsi"/>
          <w:sz w:val="22"/>
        </w:rPr>
        <w:t xml:space="preserve">term </w:t>
      </w:r>
      <w:r w:rsidRPr="00EE6625">
        <w:rPr>
          <w:rFonts w:asciiTheme="majorHAnsi" w:hAnsiTheme="majorHAnsi" w:cstheme="majorHAnsi"/>
          <w:sz w:val="22"/>
        </w:rPr>
        <w:t>change in routine</w:t>
      </w:r>
      <w:r w:rsidR="0087515D" w:rsidRPr="00EE6625">
        <w:rPr>
          <w:rFonts w:asciiTheme="majorHAnsi" w:hAnsiTheme="majorHAnsi" w:cstheme="majorHAnsi"/>
          <w:sz w:val="22"/>
        </w:rPr>
        <w:t xml:space="preserve"> and </w:t>
      </w:r>
      <w:r w:rsidR="00E80D55" w:rsidRPr="00EE6625">
        <w:rPr>
          <w:rFonts w:asciiTheme="majorHAnsi" w:hAnsiTheme="majorHAnsi" w:cstheme="majorHAnsi"/>
          <w:sz w:val="22"/>
        </w:rPr>
        <w:t xml:space="preserve">becomes </w:t>
      </w:r>
      <w:r w:rsidR="0087515D" w:rsidRPr="00EE6625">
        <w:rPr>
          <w:rFonts w:asciiTheme="majorHAnsi" w:hAnsiTheme="majorHAnsi" w:cstheme="majorHAnsi"/>
          <w:sz w:val="22"/>
        </w:rPr>
        <w:t>educational when the</w:t>
      </w:r>
      <w:r w:rsidRPr="00EE6625">
        <w:rPr>
          <w:rFonts w:asciiTheme="majorHAnsi" w:hAnsiTheme="majorHAnsi" w:cstheme="majorHAnsi"/>
          <w:sz w:val="22"/>
        </w:rPr>
        <w:t xml:space="preserve"> provision is more personalised to meet the child/young person’s needs. </w:t>
      </w:r>
    </w:p>
    <w:p w14:paraId="702BDCED" w14:textId="77777777" w:rsidR="009A309D" w:rsidRPr="00EE6625" w:rsidRDefault="009A309D" w:rsidP="009A309D">
      <w:pPr>
        <w:autoSpaceDE w:val="0"/>
        <w:autoSpaceDN w:val="0"/>
        <w:adjustRightInd w:val="0"/>
        <w:spacing w:line="240" w:lineRule="auto"/>
        <w:rPr>
          <w:rFonts w:asciiTheme="majorHAnsi" w:hAnsiTheme="majorHAnsi" w:cstheme="majorHAnsi"/>
          <w:sz w:val="22"/>
        </w:rPr>
      </w:pPr>
    </w:p>
    <w:p w14:paraId="38987641" w14:textId="1DA396FA" w:rsidR="005974A0" w:rsidRPr="00EE6625" w:rsidRDefault="005974A0" w:rsidP="009A309D">
      <w:p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Appropriate use of suspension is to allow the adults time to make the necessary adjustments to meet the needs of the child/young person going forward. This includes:</w:t>
      </w:r>
    </w:p>
    <w:p w14:paraId="755923F2" w14:textId="201425DA" w:rsidR="005C04C3" w:rsidRPr="00EE6625" w:rsidRDefault="005C04C3" w:rsidP="005C04C3">
      <w:pPr>
        <w:pStyle w:val="ListParagraph"/>
        <w:numPr>
          <w:ilvl w:val="0"/>
          <w:numId w:val="35"/>
        </w:num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reflect</w:t>
      </w:r>
      <w:r w:rsidR="00C444BF" w:rsidRPr="00EE6625">
        <w:rPr>
          <w:rFonts w:asciiTheme="majorHAnsi" w:hAnsiTheme="majorHAnsi" w:cstheme="majorHAnsi"/>
          <w:sz w:val="22"/>
        </w:rPr>
        <w:t>ing</w:t>
      </w:r>
      <w:r w:rsidRPr="00EE6625">
        <w:rPr>
          <w:rFonts w:asciiTheme="majorHAnsi" w:hAnsiTheme="majorHAnsi" w:cstheme="majorHAnsi"/>
          <w:sz w:val="22"/>
        </w:rPr>
        <w:t>, identify</w:t>
      </w:r>
      <w:r w:rsidR="00C444BF" w:rsidRPr="00EE6625">
        <w:rPr>
          <w:rFonts w:asciiTheme="majorHAnsi" w:hAnsiTheme="majorHAnsi" w:cstheme="majorHAnsi"/>
          <w:sz w:val="22"/>
        </w:rPr>
        <w:t>ing</w:t>
      </w:r>
      <w:r w:rsidRPr="00EE6625">
        <w:rPr>
          <w:rFonts w:asciiTheme="majorHAnsi" w:hAnsiTheme="majorHAnsi" w:cstheme="majorHAnsi"/>
          <w:sz w:val="22"/>
        </w:rPr>
        <w:t xml:space="preserve"> needs and amending plans</w:t>
      </w:r>
    </w:p>
    <w:p w14:paraId="49B6B852" w14:textId="2347C248" w:rsidR="005974A0" w:rsidRPr="00EE6625" w:rsidRDefault="005974A0" w:rsidP="005974A0">
      <w:pPr>
        <w:pStyle w:val="ListParagraph"/>
        <w:numPr>
          <w:ilvl w:val="0"/>
          <w:numId w:val="35"/>
        </w:num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using the time to prepare psychoeducation or other appropriate interventions to support</w:t>
      </w:r>
    </w:p>
    <w:p w14:paraId="34D9070C" w14:textId="3FFCDF8E" w:rsidR="005974A0" w:rsidRPr="00EE6625" w:rsidRDefault="005974A0" w:rsidP="005C04C3">
      <w:pPr>
        <w:pStyle w:val="ListParagraph"/>
        <w:numPr>
          <w:ilvl w:val="0"/>
          <w:numId w:val="35"/>
        </w:num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using co-regulation to develop self-regulation strategies</w:t>
      </w:r>
      <w:r w:rsidR="00C444BF" w:rsidRPr="00EE6625">
        <w:rPr>
          <w:rFonts w:asciiTheme="majorHAnsi" w:hAnsiTheme="majorHAnsi" w:cstheme="majorHAnsi"/>
          <w:sz w:val="22"/>
        </w:rPr>
        <w:t>.</w:t>
      </w:r>
    </w:p>
    <w:p w14:paraId="0CAACE11" w14:textId="77777777" w:rsidR="005974A0" w:rsidRPr="00EE6625" w:rsidRDefault="005974A0" w:rsidP="009A309D">
      <w:pPr>
        <w:autoSpaceDE w:val="0"/>
        <w:autoSpaceDN w:val="0"/>
        <w:adjustRightInd w:val="0"/>
        <w:spacing w:line="240" w:lineRule="auto"/>
        <w:rPr>
          <w:rFonts w:asciiTheme="majorHAnsi" w:hAnsiTheme="majorHAnsi" w:cstheme="majorHAnsi"/>
          <w:sz w:val="22"/>
        </w:rPr>
      </w:pPr>
    </w:p>
    <w:p w14:paraId="749F5407" w14:textId="04F02AE9" w:rsidR="009A309D" w:rsidRPr="00EE6625" w:rsidRDefault="009A309D" w:rsidP="009A309D">
      <w:p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 xml:space="preserve">We understand that whilst a suspension might mark a break from the challenge for school staff, this is often not the case for the child/young person. Reflection and restoration are still essential to enable to pupil and staff to learn from the situation, to not carry unresolved shame with them, and to remain hopeful for the future. </w:t>
      </w:r>
    </w:p>
    <w:p w14:paraId="1F6798D7" w14:textId="77777777" w:rsidR="009A309D" w:rsidRPr="00EE6625" w:rsidRDefault="009A309D" w:rsidP="009A309D">
      <w:pPr>
        <w:autoSpaceDE w:val="0"/>
        <w:autoSpaceDN w:val="0"/>
        <w:adjustRightInd w:val="0"/>
        <w:spacing w:line="240" w:lineRule="auto"/>
        <w:rPr>
          <w:rFonts w:asciiTheme="majorHAnsi" w:hAnsiTheme="majorHAnsi" w:cstheme="majorHAnsi"/>
          <w:sz w:val="22"/>
        </w:rPr>
      </w:pPr>
    </w:p>
    <w:p w14:paraId="046FD6C5" w14:textId="5643378A" w:rsidR="009A309D" w:rsidRPr="00EE6625" w:rsidRDefault="009A309D" w:rsidP="009A309D">
      <w:p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 xml:space="preserve">To achieve this, suspensions are issued with kindness and compassion. </w:t>
      </w:r>
      <w:r w:rsidR="001F1B0F" w:rsidRPr="00EE6625">
        <w:rPr>
          <w:rFonts w:asciiTheme="majorHAnsi" w:hAnsiTheme="majorHAnsi" w:cstheme="majorHAnsi"/>
          <w:sz w:val="22"/>
        </w:rPr>
        <w:t xml:space="preserve">At our school we will </w:t>
      </w:r>
      <w:r w:rsidR="00C7414C" w:rsidRPr="0008063D">
        <w:rPr>
          <w:rFonts w:asciiTheme="majorHAnsi" w:hAnsiTheme="majorHAnsi" w:cstheme="majorHAnsi"/>
          <w:sz w:val="22"/>
        </w:rPr>
        <w:t>aim to</w:t>
      </w:r>
      <w:r w:rsidRPr="00EE6625">
        <w:rPr>
          <w:rFonts w:asciiTheme="majorHAnsi" w:hAnsiTheme="majorHAnsi" w:cstheme="majorHAnsi"/>
          <w:sz w:val="22"/>
        </w:rPr>
        <w:t xml:space="preserve"> explain why the suspension is happening, separat</w:t>
      </w:r>
      <w:r w:rsidR="001F1B0F" w:rsidRPr="00EE6625">
        <w:rPr>
          <w:rFonts w:asciiTheme="majorHAnsi" w:hAnsiTheme="majorHAnsi" w:cstheme="majorHAnsi"/>
          <w:sz w:val="22"/>
        </w:rPr>
        <w:t>e</w:t>
      </w:r>
      <w:r w:rsidRPr="00EE6625">
        <w:rPr>
          <w:rFonts w:asciiTheme="majorHAnsi" w:hAnsiTheme="majorHAnsi" w:cstheme="majorHAnsi"/>
          <w:sz w:val="22"/>
        </w:rPr>
        <w:t xml:space="preserve"> the child/young person from their behaviours and ensur</w:t>
      </w:r>
      <w:r w:rsidR="001F1B0F" w:rsidRPr="00EE6625">
        <w:rPr>
          <w:rFonts w:asciiTheme="majorHAnsi" w:hAnsiTheme="majorHAnsi" w:cstheme="majorHAnsi"/>
          <w:sz w:val="22"/>
        </w:rPr>
        <w:t xml:space="preserve">e </w:t>
      </w:r>
      <w:r w:rsidRPr="00EE6625">
        <w:rPr>
          <w:rFonts w:asciiTheme="majorHAnsi" w:hAnsiTheme="majorHAnsi" w:cstheme="majorHAnsi"/>
          <w:sz w:val="22"/>
        </w:rPr>
        <w:t xml:space="preserve">they have a safe adult </w:t>
      </w:r>
      <w:r w:rsidR="0008063D">
        <w:rPr>
          <w:rFonts w:asciiTheme="majorHAnsi" w:hAnsiTheme="majorHAnsi" w:cstheme="majorHAnsi"/>
          <w:sz w:val="22"/>
        </w:rPr>
        <w:t>to speak to</w:t>
      </w:r>
      <w:r w:rsidRPr="00EE6625">
        <w:rPr>
          <w:rFonts w:asciiTheme="majorHAnsi" w:hAnsiTheme="majorHAnsi" w:cstheme="majorHAnsi"/>
          <w:sz w:val="22"/>
        </w:rPr>
        <w:t>. We also provide hope for their return by planning for their reintegration a</w:t>
      </w:r>
      <w:r w:rsidR="0001625A" w:rsidRPr="00EE6625">
        <w:rPr>
          <w:rFonts w:asciiTheme="majorHAnsi" w:hAnsiTheme="majorHAnsi" w:cstheme="majorHAnsi"/>
          <w:sz w:val="22"/>
        </w:rPr>
        <w:t>n</w:t>
      </w:r>
      <w:r w:rsidRPr="00EE6625">
        <w:rPr>
          <w:rFonts w:asciiTheme="majorHAnsi" w:hAnsiTheme="majorHAnsi" w:cstheme="majorHAnsi"/>
          <w:sz w:val="22"/>
        </w:rPr>
        <w:t>d providing opportunities for them to share their views.</w:t>
      </w:r>
    </w:p>
    <w:p w14:paraId="4D26B705" w14:textId="77777777" w:rsidR="00280341" w:rsidRPr="00EE6625" w:rsidRDefault="00280341" w:rsidP="009A309D">
      <w:pPr>
        <w:autoSpaceDE w:val="0"/>
        <w:autoSpaceDN w:val="0"/>
        <w:adjustRightInd w:val="0"/>
        <w:spacing w:line="240" w:lineRule="auto"/>
        <w:rPr>
          <w:rFonts w:asciiTheme="majorHAnsi" w:hAnsiTheme="majorHAnsi" w:cstheme="majorHAnsi"/>
          <w:sz w:val="22"/>
        </w:rPr>
      </w:pPr>
    </w:p>
    <w:p w14:paraId="2445EAFB" w14:textId="67A5859E" w:rsidR="00BA625B" w:rsidRPr="00EE6625" w:rsidRDefault="00BA625B" w:rsidP="009A309D">
      <w:pPr>
        <w:autoSpaceDE w:val="0"/>
        <w:autoSpaceDN w:val="0"/>
        <w:adjustRightInd w:val="0"/>
        <w:spacing w:line="240" w:lineRule="auto"/>
        <w:rPr>
          <w:rFonts w:asciiTheme="majorHAnsi" w:hAnsiTheme="majorHAnsi" w:cstheme="majorHAnsi"/>
          <w:sz w:val="22"/>
        </w:rPr>
      </w:pPr>
      <w:r w:rsidRPr="00EE6625">
        <w:rPr>
          <w:rFonts w:asciiTheme="majorHAnsi" w:hAnsiTheme="majorHAnsi" w:cstheme="majorHAnsi"/>
          <w:sz w:val="22"/>
        </w:rPr>
        <w:t xml:space="preserve">We refer to the </w:t>
      </w:r>
      <w:hyperlink r:id="rId19" w:history="1">
        <w:r w:rsidRPr="00EE6625">
          <w:rPr>
            <w:rStyle w:val="Hyperlink"/>
            <w:rFonts w:asciiTheme="majorHAnsi" w:hAnsiTheme="majorHAnsi" w:cstheme="majorHAnsi"/>
            <w:sz w:val="22"/>
          </w:rPr>
          <w:t>Education Access Team’s Suspension Guidance</w:t>
        </w:r>
      </w:hyperlink>
      <w:r w:rsidRPr="00EE6625">
        <w:rPr>
          <w:rFonts w:asciiTheme="majorHAnsi" w:hAnsiTheme="majorHAnsi" w:cstheme="majorHAnsi"/>
          <w:sz w:val="22"/>
        </w:rPr>
        <w:t xml:space="preserve">. </w:t>
      </w:r>
    </w:p>
    <w:p w14:paraId="61113594" w14:textId="77777777" w:rsidR="00280341" w:rsidRPr="00EE6625" w:rsidRDefault="00280341" w:rsidP="003B66AE">
      <w:pPr>
        <w:autoSpaceDE w:val="0"/>
        <w:autoSpaceDN w:val="0"/>
        <w:adjustRightInd w:val="0"/>
        <w:spacing w:line="240" w:lineRule="auto"/>
        <w:jc w:val="both"/>
        <w:rPr>
          <w:rFonts w:asciiTheme="majorHAnsi" w:hAnsiTheme="majorHAnsi" w:cstheme="majorHAnsi"/>
          <w:b/>
          <w:bCs/>
          <w:sz w:val="22"/>
          <w:highlight w:val="yellow"/>
          <w:lang w:val="en-US"/>
        </w:rPr>
      </w:pPr>
    </w:p>
    <w:p w14:paraId="26F6C549" w14:textId="264DC5CC" w:rsidR="0091378F" w:rsidRPr="00EE6625" w:rsidRDefault="00BB401B" w:rsidP="0008063D">
      <w:pPr>
        <w:pStyle w:val="Heading1"/>
        <w:rPr>
          <w:color w:val="000000"/>
        </w:rPr>
      </w:pPr>
      <w:bookmarkStart w:id="12" w:name="_Toc201911628"/>
      <w:r w:rsidRPr="00EE6625">
        <w:rPr>
          <w:lang w:val="en-US"/>
        </w:rPr>
        <w:t>Use of exclusion as a consequence</w:t>
      </w:r>
      <w:bookmarkEnd w:id="12"/>
    </w:p>
    <w:p w14:paraId="53FD5986" w14:textId="76B9228C" w:rsidR="00F97FA7" w:rsidRPr="00EE6625" w:rsidRDefault="00F97FA7" w:rsidP="00960A9B">
      <w:pPr>
        <w:rPr>
          <w:rFonts w:asciiTheme="majorHAnsi" w:hAnsiTheme="majorHAnsi" w:cstheme="majorHAnsi"/>
          <w:sz w:val="22"/>
        </w:rPr>
      </w:pPr>
      <w:r w:rsidRPr="00EE6625">
        <w:rPr>
          <w:rFonts w:asciiTheme="majorHAnsi" w:hAnsiTheme="majorHAnsi" w:cstheme="majorHAnsi"/>
          <w:sz w:val="22"/>
        </w:rPr>
        <w:t xml:space="preserve">Our school </w:t>
      </w:r>
      <w:r w:rsidR="000D61E1" w:rsidRPr="00EE6625">
        <w:rPr>
          <w:rFonts w:asciiTheme="majorHAnsi" w:hAnsiTheme="majorHAnsi" w:cstheme="majorHAnsi"/>
          <w:sz w:val="22"/>
        </w:rPr>
        <w:t>considers the following principles/questions when considering exclusion</w:t>
      </w:r>
      <w:r w:rsidR="00F541EB" w:rsidRPr="00EE6625">
        <w:rPr>
          <w:rFonts w:asciiTheme="majorHAnsi" w:hAnsiTheme="majorHAnsi" w:cstheme="majorHAnsi"/>
          <w:sz w:val="22"/>
        </w:rPr>
        <w:t>:</w:t>
      </w:r>
    </w:p>
    <w:p w14:paraId="3436BC30" w14:textId="77777777" w:rsidR="000D61E1" w:rsidRPr="00EE6625" w:rsidRDefault="000D61E1" w:rsidP="000D61E1">
      <w:pPr>
        <w:pStyle w:val="ListParagraph"/>
        <w:numPr>
          <w:ilvl w:val="0"/>
          <w:numId w:val="30"/>
        </w:numPr>
        <w:rPr>
          <w:rFonts w:asciiTheme="majorHAnsi" w:hAnsiTheme="majorHAnsi" w:cstheme="majorHAnsi"/>
          <w:sz w:val="22"/>
        </w:rPr>
      </w:pPr>
      <w:r w:rsidRPr="00EE6625">
        <w:rPr>
          <w:rFonts w:asciiTheme="majorHAnsi" w:hAnsiTheme="majorHAnsi" w:cstheme="majorHAnsi"/>
          <w:sz w:val="22"/>
        </w:rPr>
        <w:t>Is it absolutely necessary to exclude?</w:t>
      </w:r>
    </w:p>
    <w:p w14:paraId="32DE5C39" w14:textId="77777777" w:rsidR="000D61E1" w:rsidRPr="00EE6625" w:rsidRDefault="000D61E1" w:rsidP="000D61E1">
      <w:pPr>
        <w:pStyle w:val="ListParagraph"/>
        <w:numPr>
          <w:ilvl w:val="0"/>
          <w:numId w:val="30"/>
        </w:numPr>
        <w:rPr>
          <w:rFonts w:asciiTheme="majorHAnsi" w:hAnsiTheme="majorHAnsi" w:cstheme="majorHAnsi"/>
          <w:sz w:val="22"/>
        </w:rPr>
      </w:pPr>
      <w:r w:rsidRPr="00EE6625">
        <w:rPr>
          <w:rFonts w:asciiTheme="majorHAnsi" w:hAnsiTheme="majorHAnsi" w:cstheme="majorHAnsi"/>
          <w:sz w:val="22"/>
        </w:rPr>
        <w:t>Is it in the best interest of the child/young person?</w:t>
      </w:r>
    </w:p>
    <w:p w14:paraId="36F7D44C" w14:textId="1784C7EF" w:rsidR="00F97FA7" w:rsidRPr="00EE6625" w:rsidRDefault="000D61E1" w:rsidP="000D61E1">
      <w:pPr>
        <w:pStyle w:val="ListParagraph"/>
        <w:numPr>
          <w:ilvl w:val="0"/>
          <w:numId w:val="30"/>
        </w:numPr>
        <w:rPr>
          <w:rFonts w:asciiTheme="majorHAnsi" w:hAnsiTheme="majorHAnsi" w:cstheme="majorHAnsi"/>
          <w:sz w:val="22"/>
        </w:rPr>
      </w:pPr>
      <w:r w:rsidRPr="00EE6625">
        <w:rPr>
          <w:rFonts w:asciiTheme="majorHAnsi" w:hAnsiTheme="majorHAnsi" w:cstheme="majorHAnsi"/>
          <w:sz w:val="22"/>
        </w:rPr>
        <w:t>Is it in the best interest of the school community?</w:t>
      </w:r>
    </w:p>
    <w:p w14:paraId="1E81D7B9" w14:textId="77777777" w:rsidR="000D61E1" w:rsidRPr="00EE6625" w:rsidRDefault="000D61E1" w:rsidP="000D61E1">
      <w:pPr>
        <w:rPr>
          <w:rFonts w:asciiTheme="majorHAnsi" w:hAnsiTheme="majorHAnsi" w:cstheme="majorHAnsi"/>
          <w:sz w:val="22"/>
        </w:rPr>
      </w:pPr>
    </w:p>
    <w:p w14:paraId="56E3CA01" w14:textId="1342468D" w:rsidR="00FA7095" w:rsidRPr="00EE6625" w:rsidRDefault="00A72FE5" w:rsidP="000D61E1">
      <w:pPr>
        <w:rPr>
          <w:rFonts w:asciiTheme="majorHAnsi" w:hAnsiTheme="majorHAnsi" w:cstheme="majorHAnsi"/>
          <w:sz w:val="22"/>
        </w:rPr>
      </w:pPr>
      <w:r w:rsidRPr="00EE6625">
        <w:rPr>
          <w:rFonts w:asciiTheme="majorHAnsi" w:hAnsiTheme="majorHAnsi" w:cstheme="majorHAnsi"/>
          <w:sz w:val="22"/>
        </w:rPr>
        <w:t xml:space="preserve">We </w:t>
      </w:r>
      <w:r w:rsidR="002C1D3F" w:rsidRPr="00EE6625">
        <w:rPr>
          <w:rFonts w:asciiTheme="majorHAnsi" w:hAnsiTheme="majorHAnsi" w:cstheme="majorHAnsi"/>
          <w:sz w:val="22"/>
        </w:rPr>
        <w:t xml:space="preserve">also </w:t>
      </w:r>
      <w:r w:rsidRPr="00EE6625">
        <w:rPr>
          <w:rFonts w:asciiTheme="majorHAnsi" w:hAnsiTheme="majorHAnsi" w:cstheme="majorHAnsi"/>
          <w:sz w:val="22"/>
        </w:rPr>
        <w:t>understand that the child/young person will likely remain within the local comm</w:t>
      </w:r>
      <w:r w:rsidR="002C1D3F" w:rsidRPr="00EE6625">
        <w:rPr>
          <w:rFonts w:asciiTheme="majorHAnsi" w:hAnsiTheme="majorHAnsi" w:cstheme="majorHAnsi"/>
          <w:sz w:val="22"/>
        </w:rPr>
        <w:t xml:space="preserve">unity. </w:t>
      </w:r>
      <w:r w:rsidR="00854817" w:rsidRPr="00EE6625">
        <w:rPr>
          <w:rFonts w:asciiTheme="majorHAnsi" w:hAnsiTheme="majorHAnsi" w:cstheme="majorHAnsi"/>
          <w:sz w:val="22"/>
        </w:rPr>
        <w:t>To sustain hope for the child/young</w:t>
      </w:r>
      <w:r w:rsidR="005974A0" w:rsidRPr="00EE6625">
        <w:rPr>
          <w:rFonts w:asciiTheme="majorHAnsi" w:hAnsiTheme="majorHAnsi" w:cstheme="majorHAnsi"/>
          <w:sz w:val="22"/>
        </w:rPr>
        <w:t xml:space="preserve"> </w:t>
      </w:r>
      <w:r w:rsidR="00854817" w:rsidRPr="00EE6625">
        <w:rPr>
          <w:rFonts w:asciiTheme="majorHAnsi" w:hAnsiTheme="majorHAnsi" w:cstheme="majorHAnsi"/>
          <w:sz w:val="22"/>
        </w:rPr>
        <w:t>person, e</w:t>
      </w:r>
      <w:r w:rsidR="00FA7095" w:rsidRPr="00EE6625">
        <w:rPr>
          <w:rFonts w:asciiTheme="majorHAnsi" w:hAnsiTheme="majorHAnsi" w:cstheme="majorHAnsi"/>
          <w:sz w:val="22"/>
        </w:rPr>
        <w:t>xclusion is presented as a means of accessing an alternative safe space</w:t>
      </w:r>
      <w:r w:rsidR="00854817" w:rsidRPr="00EE6625">
        <w:rPr>
          <w:rFonts w:asciiTheme="majorHAnsi" w:hAnsiTheme="majorHAnsi" w:cstheme="majorHAnsi"/>
          <w:sz w:val="22"/>
        </w:rPr>
        <w:t xml:space="preserve"> rather than</w:t>
      </w:r>
      <w:r w:rsidR="00FA7095" w:rsidRPr="00EE6625">
        <w:rPr>
          <w:rFonts w:asciiTheme="majorHAnsi" w:hAnsiTheme="majorHAnsi" w:cstheme="majorHAnsi"/>
          <w:sz w:val="22"/>
        </w:rPr>
        <w:t xml:space="preserve"> a threat </w:t>
      </w:r>
      <w:r w:rsidR="00854817" w:rsidRPr="00EE6625">
        <w:rPr>
          <w:rFonts w:asciiTheme="majorHAnsi" w:hAnsiTheme="majorHAnsi" w:cstheme="majorHAnsi"/>
          <w:sz w:val="22"/>
        </w:rPr>
        <w:t xml:space="preserve">or punishment. </w:t>
      </w:r>
    </w:p>
    <w:p w14:paraId="451E0E72" w14:textId="77777777" w:rsidR="004F4311" w:rsidRPr="00EE6625" w:rsidRDefault="004F4311" w:rsidP="000D61E1">
      <w:pPr>
        <w:rPr>
          <w:rFonts w:asciiTheme="majorHAnsi" w:hAnsiTheme="majorHAnsi" w:cstheme="majorHAnsi"/>
          <w:sz w:val="22"/>
        </w:rPr>
      </w:pPr>
    </w:p>
    <w:p w14:paraId="6247EC10" w14:textId="77777777" w:rsidR="000D3041" w:rsidRPr="00EE6625" w:rsidRDefault="004F4311" w:rsidP="000D61E1">
      <w:pPr>
        <w:rPr>
          <w:rFonts w:asciiTheme="majorHAnsi" w:hAnsiTheme="majorHAnsi" w:cstheme="majorHAnsi"/>
          <w:sz w:val="22"/>
        </w:rPr>
      </w:pPr>
      <w:r w:rsidRPr="00EE6625">
        <w:rPr>
          <w:rFonts w:asciiTheme="majorHAnsi" w:hAnsiTheme="majorHAnsi" w:cstheme="majorHAnsi"/>
          <w:sz w:val="22"/>
        </w:rPr>
        <w:lastRenderedPageBreak/>
        <w:t xml:space="preserve">On the rare occasion that exclusion occurs, our school </w:t>
      </w:r>
      <w:r w:rsidR="000D3041" w:rsidRPr="00EE6625">
        <w:rPr>
          <w:rFonts w:asciiTheme="majorHAnsi" w:hAnsiTheme="majorHAnsi" w:cstheme="majorHAnsi"/>
          <w:sz w:val="22"/>
        </w:rPr>
        <w:t>ensures:</w:t>
      </w:r>
    </w:p>
    <w:p w14:paraId="012CC097" w14:textId="480693D6" w:rsidR="000D3041" w:rsidRPr="00EE6625" w:rsidRDefault="000D3041" w:rsidP="000D3041">
      <w:pPr>
        <w:pStyle w:val="ListParagraph"/>
        <w:numPr>
          <w:ilvl w:val="0"/>
          <w:numId w:val="31"/>
        </w:numPr>
        <w:rPr>
          <w:rFonts w:asciiTheme="majorHAnsi" w:hAnsiTheme="majorHAnsi" w:cstheme="majorHAnsi"/>
          <w:sz w:val="22"/>
        </w:rPr>
      </w:pPr>
      <w:r w:rsidRPr="00EE6625">
        <w:rPr>
          <w:rFonts w:asciiTheme="majorHAnsi" w:hAnsiTheme="majorHAnsi" w:cstheme="majorHAnsi"/>
          <w:sz w:val="22"/>
        </w:rPr>
        <w:t>Positive goodbye with closure for staff, child/young person and their family</w:t>
      </w:r>
    </w:p>
    <w:p w14:paraId="2857CC7A" w14:textId="5411E551" w:rsidR="000D3041" w:rsidRPr="00EE6625" w:rsidRDefault="000D3041" w:rsidP="000D3041">
      <w:pPr>
        <w:pStyle w:val="ListParagraph"/>
        <w:numPr>
          <w:ilvl w:val="0"/>
          <w:numId w:val="31"/>
        </w:numPr>
        <w:rPr>
          <w:rFonts w:asciiTheme="majorHAnsi" w:hAnsiTheme="majorHAnsi" w:cstheme="majorHAnsi"/>
          <w:sz w:val="22"/>
        </w:rPr>
      </w:pPr>
      <w:r w:rsidRPr="00EE6625">
        <w:rPr>
          <w:rFonts w:asciiTheme="majorHAnsi" w:hAnsiTheme="majorHAnsi" w:cstheme="majorHAnsi"/>
          <w:sz w:val="22"/>
        </w:rPr>
        <w:t>A robust handover between school staff to support the transition to the new school/setting</w:t>
      </w:r>
    </w:p>
    <w:p w14:paraId="4B4C3A30" w14:textId="74415E39" w:rsidR="000D3041" w:rsidRPr="00EE6625" w:rsidRDefault="000D3041" w:rsidP="000D3041">
      <w:pPr>
        <w:pStyle w:val="ListParagraph"/>
        <w:numPr>
          <w:ilvl w:val="0"/>
          <w:numId w:val="31"/>
        </w:numPr>
        <w:rPr>
          <w:rFonts w:asciiTheme="majorHAnsi" w:hAnsiTheme="majorHAnsi" w:cstheme="majorHAnsi"/>
          <w:sz w:val="22"/>
        </w:rPr>
      </w:pPr>
      <w:r w:rsidRPr="00EE6625">
        <w:rPr>
          <w:rFonts w:asciiTheme="majorHAnsi" w:hAnsiTheme="majorHAnsi" w:cstheme="majorHAnsi"/>
          <w:sz w:val="22"/>
        </w:rPr>
        <w:t>Ensuring the child/young person takes all their work with them to share with their new teachers, demonstrating their achievements and what they are proud of</w:t>
      </w:r>
    </w:p>
    <w:p w14:paraId="4661236C" w14:textId="782EFDE9" w:rsidR="000D3041" w:rsidRPr="00EE6625" w:rsidRDefault="000D3041" w:rsidP="000D3041">
      <w:pPr>
        <w:pStyle w:val="ListParagraph"/>
        <w:numPr>
          <w:ilvl w:val="0"/>
          <w:numId w:val="31"/>
        </w:numPr>
        <w:rPr>
          <w:rFonts w:asciiTheme="majorHAnsi" w:hAnsiTheme="majorHAnsi" w:cstheme="majorHAnsi"/>
          <w:sz w:val="22"/>
        </w:rPr>
      </w:pPr>
      <w:r w:rsidRPr="00EE6625">
        <w:rPr>
          <w:rFonts w:asciiTheme="majorHAnsi" w:hAnsiTheme="majorHAnsi" w:cstheme="majorHAnsi"/>
          <w:sz w:val="22"/>
        </w:rPr>
        <w:t>Restoration opportunities in the new school/setting, repairing the child/young person’s relationship with education</w:t>
      </w:r>
    </w:p>
    <w:p w14:paraId="315D1851" w14:textId="49D7B063" w:rsidR="000D61E1" w:rsidRPr="00EE6625" w:rsidRDefault="000D3041" w:rsidP="00EB61D7">
      <w:pPr>
        <w:pStyle w:val="ListParagraph"/>
        <w:numPr>
          <w:ilvl w:val="0"/>
          <w:numId w:val="31"/>
        </w:numPr>
        <w:rPr>
          <w:rFonts w:asciiTheme="majorHAnsi" w:hAnsiTheme="majorHAnsi" w:cstheme="majorHAnsi"/>
          <w:b/>
          <w:bCs/>
          <w:sz w:val="22"/>
        </w:rPr>
      </w:pPr>
      <w:r w:rsidRPr="00EE6625">
        <w:rPr>
          <w:rFonts w:asciiTheme="majorHAnsi" w:hAnsiTheme="majorHAnsi" w:cstheme="majorHAnsi"/>
          <w:sz w:val="22"/>
        </w:rPr>
        <w:t>Encouragement to build new positive relationships to ensure a sense of belonging</w:t>
      </w:r>
      <w:r w:rsidR="00280341" w:rsidRPr="00EE6625">
        <w:rPr>
          <w:rFonts w:asciiTheme="majorHAnsi" w:hAnsiTheme="majorHAnsi" w:cstheme="majorHAnsi"/>
          <w:sz w:val="22"/>
        </w:rPr>
        <w:t>.</w:t>
      </w:r>
    </w:p>
    <w:p w14:paraId="158251AB" w14:textId="77777777" w:rsidR="00496C3D" w:rsidRPr="00EE6625" w:rsidRDefault="00496C3D" w:rsidP="00496C3D">
      <w:pPr>
        <w:rPr>
          <w:rFonts w:asciiTheme="majorHAnsi" w:hAnsiTheme="majorHAnsi" w:cstheme="majorHAnsi"/>
          <w:sz w:val="22"/>
        </w:rPr>
      </w:pPr>
    </w:p>
    <w:p w14:paraId="7FEB46C3" w14:textId="3E4ABE32" w:rsidR="00D45DB4" w:rsidRPr="00EE6625" w:rsidRDefault="001C6830" w:rsidP="00496C3D">
      <w:pPr>
        <w:rPr>
          <w:rFonts w:asciiTheme="majorHAnsi" w:hAnsiTheme="majorHAnsi" w:cstheme="majorHAnsi"/>
          <w:sz w:val="22"/>
        </w:rPr>
      </w:pPr>
      <w:r w:rsidRPr="00EE6625">
        <w:rPr>
          <w:rFonts w:asciiTheme="majorHAnsi" w:hAnsiTheme="majorHAnsi" w:cstheme="majorHAnsi"/>
          <w:sz w:val="22"/>
        </w:rPr>
        <w:t xml:space="preserve">There are 15 DfE exclusion codes that can be used to </w:t>
      </w:r>
      <w:r w:rsidR="003C31A3" w:rsidRPr="00EE6625">
        <w:rPr>
          <w:rFonts w:asciiTheme="majorHAnsi" w:hAnsiTheme="majorHAnsi" w:cstheme="majorHAnsi"/>
          <w:sz w:val="22"/>
        </w:rPr>
        <w:t>record</w:t>
      </w:r>
      <w:r w:rsidRPr="00EE6625">
        <w:rPr>
          <w:rFonts w:asciiTheme="majorHAnsi" w:hAnsiTheme="majorHAnsi" w:cstheme="majorHAnsi"/>
          <w:sz w:val="22"/>
        </w:rPr>
        <w:t xml:space="preserve"> why a child/young person is excluded</w:t>
      </w:r>
      <w:r w:rsidR="003C31A3" w:rsidRPr="00EE6625">
        <w:rPr>
          <w:rFonts w:asciiTheme="majorHAnsi" w:hAnsiTheme="majorHAnsi" w:cstheme="majorHAnsi"/>
          <w:sz w:val="22"/>
        </w:rPr>
        <w:t>:</w:t>
      </w:r>
    </w:p>
    <w:p w14:paraId="1415B84E" w14:textId="77777777" w:rsidR="003C31A3" w:rsidRPr="00EE6625" w:rsidRDefault="003C31A3" w:rsidP="00496C3D">
      <w:pPr>
        <w:rPr>
          <w:rFonts w:asciiTheme="majorHAnsi" w:hAnsiTheme="majorHAnsi" w:cstheme="majorHAnsi"/>
          <w:sz w:val="22"/>
        </w:rPr>
      </w:pPr>
    </w:p>
    <w:tbl>
      <w:tblPr>
        <w:tblStyle w:val="TableGrid"/>
        <w:tblW w:w="0" w:type="auto"/>
        <w:tblLook w:val="04A0" w:firstRow="1" w:lastRow="0" w:firstColumn="1" w:lastColumn="0" w:noHBand="0" w:noVBand="1"/>
      </w:tblPr>
      <w:tblGrid>
        <w:gridCol w:w="3485"/>
        <w:gridCol w:w="3485"/>
        <w:gridCol w:w="3486"/>
      </w:tblGrid>
      <w:tr w:rsidR="00815139" w:rsidRPr="00EE6625" w14:paraId="6C9C15EE" w14:textId="77777777" w:rsidTr="00815139">
        <w:tc>
          <w:tcPr>
            <w:tcW w:w="3485" w:type="dxa"/>
          </w:tcPr>
          <w:p w14:paraId="3024BB54" w14:textId="77777777" w:rsidR="00815139" w:rsidRPr="00EE6625" w:rsidRDefault="00815139" w:rsidP="00815139">
            <w:pPr>
              <w:rPr>
                <w:rFonts w:asciiTheme="majorHAnsi" w:hAnsiTheme="majorHAnsi" w:cstheme="majorHAnsi"/>
              </w:rPr>
            </w:pPr>
            <w:r w:rsidRPr="00EE6625">
              <w:rPr>
                <w:rFonts w:asciiTheme="majorHAnsi" w:hAnsiTheme="majorHAnsi" w:cstheme="majorHAnsi"/>
              </w:rPr>
              <w:t>PP – Physical Assault against a pupil</w:t>
            </w:r>
          </w:p>
          <w:p w14:paraId="310D0A8E" w14:textId="73A69234" w:rsidR="00815139" w:rsidRPr="00EE6625" w:rsidRDefault="00815139" w:rsidP="00815139">
            <w:pPr>
              <w:rPr>
                <w:rFonts w:asciiTheme="majorHAnsi" w:hAnsiTheme="majorHAnsi" w:cstheme="majorHAnsi"/>
              </w:rPr>
            </w:pPr>
            <w:r w:rsidRPr="00EE6625">
              <w:rPr>
                <w:rFonts w:asciiTheme="majorHAnsi" w:hAnsiTheme="majorHAnsi" w:cstheme="majorHAnsi"/>
              </w:rPr>
              <w:t>orientation and gender identity</w:t>
            </w:r>
          </w:p>
        </w:tc>
        <w:tc>
          <w:tcPr>
            <w:tcW w:w="3485" w:type="dxa"/>
          </w:tcPr>
          <w:p w14:paraId="5C5AB1F7" w14:textId="3EE75327" w:rsidR="00815139" w:rsidRPr="00EE6625" w:rsidRDefault="00815139" w:rsidP="00496C3D">
            <w:pPr>
              <w:rPr>
                <w:rFonts w:asciiTheme="majorHAnsi" w:hAnsiTheme="majorHAnsi" w:cstheme="majorHAnsi"/>
              </w:rPr>
            </w:pPr>
            <w:r w:rsidRPr="00EE6625">
              <w:rPr>
                <w:rFonts w:asciiTheme="majorHAnsi" w:hAnsiTheme="majorHAnsi" w:cstheme="majorHAnsi"/>
              </w:rPr>
              <w:t>PA – Physical Assault against an adult</w:t>
            </w:r>
          </w:p>
        </w:tc>
        <w:tc>
          <w:tcPr>
            <w:tcW w:w="3486" w:type="dxa"/>
          </w:tcPr>
          <w:p w14:paraId="1E6A3C68" w14:textId="10269EC9" w:rsidR="00815139" w:rsidRPr="00EE6625" w:rsidRDefault="00815139" w:rsidP="00496C3D">
            <w:pPr>
              <w:rPr>
                <w:rFonts w:asciiTheme="majorHAnsi" w:hAnsiTheme="majorHAnsi" w:cstheme="majorHAnsi"/>
              </w:rPr>
            </w:pPr>
            <w:r w:rsidRPr="00EE6625">
              <w:rPr>
                <w:rFonts w:asciiTheme="majorHAnsi" w:hAnsiTheme="majorHAnsi" w:cstheme="majorHAnsi"/>
              </w:rPr>
              <w:t>VP – Verbal abuse/ threatening behaviour against a pupil</w:t>
            </w:r>
          </w:p>
        </w:tc>
      </w:tr>
      <w:tr w:rsidR="00815139" w:rsidRPr="00EE6625" w14:paraId="3B7D33CB" w14:textId="77777777" w:rsidTr="00815139">
        <w:tc>
          <w:tcPr>
            <w:tcW w:w="3485" w:type="dxa"/>
          </w:tcPr>
          <w:p w14:paraId="36E95197"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VA – Verbal abuse/ threatening behaviour against an adult</w:t>
            </w:r>
          </w:p>
          <w:p w14:paraId="3B02357C" w14:textId="77777777" w:rsidR="00815139" w:rsidRPr="00EE6625" w:rsidRDefault="00815139" w:rsidP="00496C3D">
            <w:pPr>
              <w:rPr>
                <w:rFonts w:asciiTheme="majorHAnsi" w:hAnsiTheme="majorHAnsi" w:cstheme="majorHAnsi"/>
              </w:rPr>
            </w:pPr>
          </w:p>
        </w:tc>
        <w:tc>
          <w:tcPr>
            <w:tcW w:w="3485" w:type="dxa"/>
          </w:tcPr>
          <w:p w14:paraId="5ECAB0C9" w14:textId="05EA4DA4" w:rsidR="00815139" w:rsidRPr="00EE6625" w:rsidRDefault="003C31A3" w:rsidP="00496C3D">
            <w:pPr>
              <w:rPr>
                <w:rFonts w:asciiTheme="majorHAnsi" w:hAnsiTheme="majorHAnsi" w:cstheme="majorHAnsi"/>
              </w:rPr>
            </w:pPr>
            <w:r w:rsidRPr="00EE6625">
              <w:rPr>
                <w:rFonts w:asciiTheme="majorHAnsi" w:hAnsiTheme="majorHAnsi" w:cstheme="majorHAnsi"/>
              </w:rPr>
              <w:t>OW – Use or threat of use of an offensive weapon or prohibited item</w:t>
            </w:r>
          </w:p>
        </w:tc>
        <w:tc>
          <w:tcPr>
            <w:tcW w:w="3486" w:type="dxa"/>
          </w:tcPr>
          <w:p w14:paraId="20CFEA8B"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BU – Bullying</w:t>
            </w:r>
          </w:p>
          <w:p w14:paraId="20ECE796" w14:textId="77777777" w:rsidR="00815139" w:rsidRPr="00EE6625" w:rsidRDefault="00815139" w:rsidP="00496C3D">
            <w:pPr>
              <w:rPr>
                <w:rFonts w:asciiTheme="majorHAnsi" w:hAnsiTheme="majorHAnsi" w:cstheme="majorHAnsi"/>
              </w:rPr>
            </w:pPr>
          </w:p>
        </w:tc>
      </w:tr>
      <w:tr w:rsidR="00815139" w:rsidRPr="00EE6625" w14:paraId="266EA745" w14:textId="77777777" w:rsidTr="00815139">
        <w:tc>
          <w:tcPr>
            <w:tcW w:w="3485" w:type="dxa"/>
          </w:tcPr>
          <w:p w14:paraId="4D98DCA9"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RA – Racist abuse</w:t>
            </w:r>
          </w:p>
          <w:p w14:paraId="4D38C577" w14:textId="77777777" w:rsidR="00815139" w:rsidRPr="00EE6625" w:rsidRDefault="00815139" w:rsidP="00496C3D">
            <w:pPr>
              <w:rPr>
                <w:rFonts w:asciiTheme="majorHAnsi" w:hAnsiTheme="majorHAnsi" w:cstheme="majorHAnsi"/>
              </w:rPr>
            </w:pPr>
          </w:p>
        </w:tc>
        <w:tc>
          <w:tcPr>
            <w:tcW w:w="3485" w:type="dxa"/>
          </w:tcPr>
          <w:p w14:paraId="15FC5474" w14:textId="79C8D0CD" w:rsidR="00815139" w:rsidRPr="00EE6625" w:rsidRDefault="003C31A3" w:rsidP="00496C3D">
            <w:pPr>
              <w:rPr>
                <w:rFonts w:asciiTheme="majorHAnsi" w:hAnsiTheme="majorHAnsi" w:cstheme="majorHAnsi"/>
              </w:rPr>
            </w:pPr>
            <w:r w:rsidRPr="00EE6625">
              <w:rPr>
                <w:rFonts w:asciiTheme="majorHAnsi" w:hAnsiTheme="majorHAnsi" w:cstheme="majorHAnsi"/>
              </w:rPr>
              <w:t>LG – Abuse against sexual</w:t>
            </w:r>
          </w:p>
        </w:tc>
        <w:tc>
          <w:tcPr>
            <w:tcW w:w="3486" w:type="dxa"/>
          </w:tcPr>
          <w:p w14:paraId="03A8EC32"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DS – Abuse relating to disability</w:t>
            </w:r>
          </w:p>
          <w:p w14:paraId="0C40A10A" w14:textId="77777777" w:rsidR="00815139" w:rsidRPr="00EE6625" w:rsidRDefault="00815139" w:rsidP="00496C3D">
            <w:pPr>
              <w:rPr>
                <w:rFonts w:asciiTheme="majorHAnsi" w:hAnsiTheme="majorHAnsi" w:cstheme="majorHAnsi"/>
              </w:rPr>
            </w:pPr>
          </w:p>
        </w:tc>
      </w:tr>
      <w:tr w:rsidR="00815139" w:rsidRPr="00EE6625" w14:paraId="2CECF3E3" w14:textId="77777777" w:rsidTr="00815139">
        <w:tc>
          <w:tcPr>
            <w:tcW w:w="3485" w:type="dxa"/>
          </w:tcPr>
          <w:p w14:paraId="2EC7D80C"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SM – Sexual misconduct</w:t>
            </w:r>
          </w:p>
          <w:p w14:paraId="7E13C31A" w14:textId="77777777" w:rsidR="00815139" w:rsidRPr="00EE6625" w:rsidRDefault="00815139" w:rsidP="00496C3D">
            <w:pPr>
              <w:rPr>
                <w:rFonts w:asciiTheme="majorHAnsi" w:hAnsiTheme="majorHAnsi" w:cstheme="majorHAnsi"/>
              </w:rPr>
            </w:pPr>
          </w:p>
        </w:tc>
        <w:tc>
          <w:tcPr>
            <w:tcW w:w="3485" w:type="dxa"/>
          </w:tcPr>
          <w:p w14:paraId="2BD6957A"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DA – Drug and alcohol related</w:t>
            </w:r>
          </w:p>
          <w:p w14:paraId="5730AFC2" w14:textId="77777777" w:rsidR="00815139" w:rsidRPr="00EE6625" w:rsidRDefault="00815139" w:rsidP="00496C3D">
            <w:pPr>
              <w:rPr>
                <w:rFonts w:asciiTheme="majorHAnsi" w:hAnsiTheme="majorHAnsi" w:cstheme="majorHAnsi"/>
              </w:rPr>
            </w:pPr>
          </w:p>
        </w:tc>
        <w:tc>
          <w:tcPr>
            <w:tcW w:w="3486" w:type="dxa"/>
          </w:tcPr>
          <w:p w14:paraId="36B91302"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DM – Damage</w:t>
            </w:r>
          </w:p>
          <w:p w14:paraId="01D3944D" w14:textId="77777777" w:rsidR="00815139" w:rsidRPr="00EE6625" w:rsidRDefault="00815139" w:rsidP="00496C3D">
            <w:pPr>
              <w:rPr>
                <w:rFonts w:asciiTheme="majorHAnsi" w:hAnsiTheme="majorHAnsi" w:cstheme="majorHAnsi"/>
              </w:rPr>
            </w:pPr>
          </w:p>
        </w:tc>
      </w:tr>
      <w:tr w:rsidR="00815139" w:rsidRPr="00EE6625" w14:paraId="68007961" w14:textId="77777777" w:rsidTr="00815139">
        <w:tc>
          <w:tcPr>
            <w:tcW w:w="3485" w:type="dxa"/>
          </w:tcPr>
          <w:p w14:paraId="62B2599E" w14:textId="77777777" w:rsidR="003C31A3" w:rsidRPr="00EE6625" w:rsidRDefault="003C31A3" w:rsidP="003C31A3">
            <w:pPr>
              <w:rPr>
                <w:rFonts w:asciiTheme="majorHAnsi" w:hAnsiTheme="majorHAnsi" w:cstheme="majorHAnsi"/>
              </w:rPr>
            </w:pPr>
            <w:r w:rsidRPr="00EE6625">
              <w:rPr>
                <w:rFonts w:asciiTheme="majorHAnsi" w:hAnsiTheme="majorHAnsi" w:cstheme="majorHAnsi"/>
              </w:rPr>
              <w:t>TH – Theft</w:t>
            </w:r>
          </w:p>
          <w:p w14:paraId="195521DD" w14:textId="77777777" w:rsidR="00815139" w:rsidRPr="00EE6625" w:rsidRDefault="00815139" w:rsidP="00496C3D">
            <w:pPr>
              <w:rPr>
                <w:rFonts w:asciiTheme="majorHAnsi" w:hAnsiTheme="majorHAnsi" w:cstheme="majorHAnsi"/>
              </w:rPr>
            </w:pPr>
          </w:p>
        </w:tc>
        <w:tc>
          <w:tcPr>
            <w:tcW w:w="3485" w:type="dxa"/>
          </w:tcPr>
          <w:p w14:paraId="7200CFF5" w14:textId="2D734279" w:rsidR="00815139" w:rsidRPr="00EE6625" w:rsidRDefault="003C31A3" w:rsidP="00496C3D">
            <w:pPr>
              <w:rPr>
                <w:rFonts w:asciiTheme="majorHAnsi" w:hAnsiTheme="majorHAnsi" w:cstheme="majorHAnsi"/>
              </w:rPr>
            </w:pPr>
            <w:r w:rsidRPr="00EE6625">
              <w:rPr>
                <w:rFonts w:asciiTheme="majorHAnsi" w:hAnsiTheme="majorHAnsi" w:cstheme="majorHAnsi"/>
              </w:rPr>
              <w:t>MT – Inappropriate use of social media or online technology</w:t>
            </w:r>
          </w:p>
        </w:tc>
        <w:tc>
          <w:tcPr>
            <w:tcW w:w="3486" w:type="dxa"/>
          </w:tcPr>
          <w:p w14:paraId="2436DE72" w14:textId="72E7E339" w:rsidR="00815139" w:rsidRPr="00EE6625" w:rsidRDefault="003C31A3" w:rsidP="00496C3D">
            <w:pPr>
              <w:rPr>
                <w:rFonts w:asciiTheme="majorHAnsi" w:hAnsiTheme="majorHAnsi" w:cstheme="majorHAnsi"/>
              </w:rPr>
            </w:pPr>
            <w:r w:rsidRPr="00EE6625">
              <w:rPr>
                <w:rFonts w:asciiTheme="majorHAnsi" w:hAnsiTheme="majorHAnsi" w:cstheme="majorHAnsi"/>
              </w:rPr>
              <w:t>DB – Persistent or general disruptive behaviour</w:t>
            </w:r>
          </w:p>
        </w:tc>
      </w:tr>
    </w:tbl>
    <w:p w14:paraId="12AC2A22" w14:textId="77777777" w:rsidR="00D45DB4" w:rsidRPr="00EE6625" w:rsidRDefault="00D45DB4" w:rsidP="00496C3D">
      <w:pPr>
        <w:rPr>
          <w:rFonts w:asciiTheme="majorHAnsi" w:hAnsiTheme="majorHAnsi" w:cstheme="majorHAnsi"/>
          <w:sz w:val="22"/>
        </w:rPr>
      </w:pPr>
    </w:p>
    <w:p w14:paraId="2180857A" w14:textId="77777777" w:rsidR="00F551EB" w:rsidRPr="00EE6625" w:rsidRDefault="00F551EB" w:rsidP="00F551EB">
      <w:pPr>
        <w:rPr>
          <w:rFonts w:asciiTheme="majorHAnsi" w:hAnsiTheme="majorHAnsi" w:cstheme="majorHAnsi"/>
          <w:sz w:val="22"/>
        </w:rPr>
      </w:pPr>
      <w:r w:rsidRPr="009308E6">
        <w:rPr>
          <w:rFonts w:asciiTheme="majorHAnsi" w:hAnsiTheme="majorHAnsi" w:cstheme="majorHAnsi"/>
          <w:sz w:val="22"/>
        </w:rPr>
        <w:t>Schools can also exclude for ‘Persistent Disruptive Behaviour’.</w:t>
      </w:r>
    </w:p>
    <w:p w14:paraId="1AAFF51E" w14:textId="77777777" w:rsidR="003E0B04" w:rsidRPr="00EE6625" w:rsidRDefault="003E0B04" w:rsidP="00496C3D">
      <w:pPr>
        <w:rPr>
          <w:rFonts w:asciiTheme="majorHAnsi" w:hAnsiTheme="majorHAnsi" w:cstheme="majorHAnsi"/>
          <w:sz w:val="22"/>
        </w:rPr>
      </w:pPr>
    </w:p>
    <w:p w14:paraId="28A5CF52" w14:textId="79DE3909" w:rsidR="003E0B04" w:rsidRPr="00EE6625" w:rsidRDefault="003E0B04" w:rsidP="00496C3D">
      <w:pPr>
        <w:rPr>
          <w:rFonts w:asciiTheme="majorHAnsi" w:hAnsiTheme="majorHAnsi" w:cstheme="majorHAnsi"/>
          <w:sz w:val="22"/>
        </w:rPr>
      </w:pPr>
      <w:r w:rsidRPr="00EE6625">
        <w:rPr>
          <w:rFonts w:asciiTheme="majorHAnsi" w:hAnsiTheme="majorHAnsi" w:cstheme="majorHAnsi"/>
          <w:sz w:val="22"/>
        </w:rPr>
        <w:t xml:space="preserve">We </w:t>
      </w:r>
      <w:r w:rsidR="000314ED" w:rsidRPr="00EE6625">
        <w:rPr>
          <w:rFonts w:asciiTheme="majorHAnsi" w:hAnsiTheme="majorHAnsi" w:cstheme="majorHAnsi"/>
          <w:sz w:val="22"/>
        </w:rPr>
        <w:t>refer to</w:t>
      </w:r>
      <w:r w:rsidRPr="00EE6625">
        <w:rPr>
          <w:rFonts w:asciiTheme="majorHAnsi" w:hAnsiTheme="majorHAnsi" w:cstheme="majorHAnsi"/>
          <w:sz w:val="22"/>
        </w:rPr>
        <w:t xml:space="preserve"> the </w:t>
      </w:r>
      <w:hyperlink r:id="rId20" w:history="1">
        <w:r w:rsidR="002E0D8D" w:rsidRPr="00EE6625">
          <w:rPr>
            <w:rStyle w:val="Hyperlink"/>
            <w:rFonts w:asciiTheme="majorHAnsi" w:hAnsiTheme="majorHAnsi" w:cstheme="majorHAnsi"/>
            <w:sz w:val="22"/>
          </w:rPr>
          <w:t>Education Access Team’s Exclusion Guidance</w:t>
        </w:r>
      </w:hyperlink>
      <w:r w:rsidR="002E0D8D" w:rsidRPr="00EE6625">
        <w:rPr>
          <w:rFonts w:asciiTheme="majorHAnsi" w:hAnsiTheme="majorHAnsi" w:cstheme="majorHAnsi"/>
          <w:sz w:val="22"/>
        </w:rPr>
        <w:t xml:space="preserve">. </w:t>
      </w:r>
    </w:p>
    <w:p w14:paraId="6ADE748B" w14:textId="77777777" w:rsidR="00496C3D" w:rsidRPr="00EE6625" w:rsidRDefault="00496C3D" w:rsidP="00496C3D">
      <w:pPr>
        <w:rPr>
          <w:rFonts w:asciiTheme="majorHAnsi" w:hAnsiTheme="majorHAnsi" w:cstheme="majorHAnsi"/>
          <w:b/>
          <w:bCs/>
          <w:sz w:val="22"/>
        </w:rPr>
      </w:pPr>
    </w:p>
    <w:p w14:paraId="0A4B2CC5" w14:textId="05F1FD60" w:rsidR="00960A9B" w:rsidRPr="00EE6625" w:rsidRDefault="00960A9B" w:rsidP="00F551EB">
      <w:pPr>
        <w:pStyle w:val="Heading1"/>
      </w:pPr>
      <w:bookmarkStart w:id="13" w:name="_Toc201911629"/>
      <w:r w:rsidRPr="00EE6625">
        <w:t>Harm from dysregulated (stress) behaviour</w:t>
      </w:r>
      <w:bookmarkEnd w:id="13"/>
      <w:r w:rsidRPr="00EE6625">
        <w:tab/>
      </w:r>
    </w:p>
    <w:p w14:paraId="288A5F95" w14:textId="615C0BEA" w:rsidR="00960A9B" w:rsidRPr="00EE6625" w:rsidRDefault="00960A9B" w:rsidP="00960A9B">
      <w:pPr>
        <w:spacing w:line="240" w:lineRule="auto"/>
        <w:rPr>
          <w:rFonts w:asciiTheme="majorHAnsi" w:hAnsiTheme="majorHAnsi" w:cstheme="majorHAnsi"/>
          <w:sz w:val="22"/>
        </w:rPr>
      </w:pPr>
      <w:r w:rsidRPr="00EE6625">
        <w:rPr>
          <w:rFonts w:asciiTheme="majorHAnsi" w:hAnsiTheme="majorHAnsi" w:cstheme="majorHAnsi"/>
          <w:sz w:val="22"/>
        </w:rPr>
        <w:t>Our school always prioritises the safety and welfare of all staff and children/young people,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w:t>
      </w:r>
      <w:r w:rsidR="00632C70">
        <w:rPr>
          <w:rFonts w:asciiTheme="majorHAnsi" w:hAnsiTheme="majorHAnsi" w:cstheme="majorHAnsi"/>
          <w:sz w:val="22"/>
        </w:rPr>
        <w:t xml:space="preserve"> </w:t>
      </w:r>
      <w:r w:rsidR="00632C70" w:rsidRPr="00F551EB">
        <w:rPr>
          <w:rFonts w:asciiTheme="majorHAnsi" w:hAnsiTheme="majorHAnsi" w:cstheme="majorHAnsi"/>
          <w:sz w:val="22"/>
        </w:rPr>
        <w:t xml:space="preserve">However, the safety of children is paramount and consequences will be applied that maintain </w:t>
      </w:r>
      <w:r w:rsidR="00F551EB">
        <w:rPr>
          <w:rFonts w:asciiTheme="majorHAnsi" w:hAnsiTheme="majorHAnsi" w:cstheme="majorHAnsi"/>
          <w:sz w:val="22"/>
        </w:rPr>
        <w:t>pupil safety</w:t>
      </w:r>
      <w:r w:rsidR="00632C70" w:rsidRPr="00F551EB">
        <w:rPr>
          <w:rFonts w:asciiTheme="majorHAnsi" w:hAnsiTheme="majorHAnsi" w:cstheme="majorHAnsi"/>
          <w:sz w:val="22"/>
        </w:rPr>
        <w:t>.</w:t>
      </w:r>
    </w:p>
    <w:p w14:paraId="5F81904C" w14:textId="77777777" w:rsidR="00960A9B" w:rsidRPr="00EE6625" w:rsidRDefault="00960A9B" w:rsidP="00960A9B">
      <w:pPr>
        <w:spacing w:line="240" w:lineRule="auto"/>
        <w:rPr>
          <w:rFonts w:asciiTheme="majorHAnsi" w:hAnsiTheme="majorHAnsi" w:cstheme="majorHAnsi"/>
          <w:sz w:val="22"/>
        </w:rPr>
      </w:pPr>
    </w:p>
    <w:p w14:paraId="0889AFA8" w14:textId="77777777" w:rsidR="00960A9B" w:rsidRPr="00EE6625" w:rsidRDefault="00960A9B" w:rsidP="00F551EB">
      <w:pPr>
        <w:pStyle w:val="Heading1"/>
      </w:pPr>
      <w:bookmarkStart w:id="14" w:name="_Toc201911630"/>
      <w:r w:rsidRPr="001164E3">
        <w:t>Supporting those who have been harmed</w:t>
      </w:r>
      <w:bookmarkEnd w:id="14"/>
    </w:p>
    <w:p w14:paraId="039DE653" w14:textId="77777777" w:rsidR="00960A9B" w:rsidRPr="00EE6625" w:rsidRDefault="00960A9B" w:rsidP="00960A9B">
      <w:pPr>
        <w:rPr>
          <w:rFonts w:asciiTheme="majorHAnsi" w:hAnsiTheme="majorHAnsi" w:cstheme="majorHAnsi"/>
          <w:sz w:val="22"/>
        </w:rPr>
      </w:pPr>
      <w:r w:rsidRPr="00EE6625">
        <w:rPr>
          <w:rFonts w:asciiTheme="majorHAnsi" w:hAnsiTheme="majorHAnsi" w:cstheme="majorHAnsi"/>
          <w:sz w:val="22"/>
        </w:rPr>
        <w:t xml:space="preserve">Our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child/young person) is fully supported. </w:t>
      </w:r>
    </w:p>
    <w:p w14:paraId="5B99A676" w14:textId="77777777" w:rsidR="00960A9B" w:rsidRPr="00EE6625" w:rsidRDefault="00960A9B" w:rsidP="00960A9B">
      <w:pPr>
        <w:rPr>
          <w:rFonts w:asciiTheme="majorHAnsi" w:hAnsiTheme="majorHAnsi" w:cstheme="majorHAnsi"/>
          <w:sz w:val="22"/>
        </w:rPr>
      </w:pPr>
    </w:p>
    <w:p w14:paraId="3093F26E" w14:textId="77777777" w:rsidR="00960A9B" w:rsidRPr="00EE6625" w:rsidRDefault="00960A9B" w:rsidP="00960A9B">
      <w:pPr>
        <w:rPr>
          <w:rFonts w:asciiTheme="majorHAnsi" w:hAnsiTheme="majorHAnsi" w:cstheme="majorHAnsi"/>
          <w:sz w:val="22"/>
        </w:rPr>
      </w:pPr>
      <w:r w:rsidRPr="00EE6625">
        <w:rPr>
          <w:rFonts w:asciiTheme="majorHAnsi" w:hAnsiTheme="majorHAnsi" w:cstheme="majorHAnsi"/>
          <w:sz w:val="22"/>
        </w:rPr>
        <w:t xml:space="preserve">We always consider the following: </w:t>
      </w:r>
    </w:p>
    <w:p w14:paraId="36C83F93" w14:textId="77777777" w:rsidR="00960A9B" w:rsidRPr="00EE6625" w:rsidRDefault="00960A9B" w:rsidP="00960A9B">
      <w:pPr>
        <w:numPr>
          <w:ilvl w:val="0"/>
          <w:numId w:val="12"/>
        </w:numPr>
        <w:rPr>
          <w:rFonts w:asciiTheme="majorHAnsi" w:hAnsiTheme="majorHAnsi" w:cstheme="majorHAnsi"/>
          <w:sz w:val="22"/>
        </w:rPr>
      </w:pPr>
      <w:r w:rsidRPr="00EE6625">
        <w:rPr>
          <w:rFonts w:asciiTheme="majorHAnsi" w:hAnsiTheme="majorHAnsi" w:cstheme="majorHAnsi"/>
          <w:sz w:val="22"/>
        </w:rPr>
        <w:t>are they physically safe and protected?</w:t>
      </w:r>
    </w:p>
    <w:p w14:paraId="3B3BCD88" w14:textId="77777777" w:rsidR="00960A9B" w:rsidRPr="00EE6625" w:rsidRDefault="00960A9B" w:rsidP="00960A9B">
      <w:pPr>
        <w:numPr>
          <w:ilvl w:val="0"/>
          <w:numId w:val="12"/>
        </w:numPr>
        <w:rPr>
          <w:rFonts w:asciiTheme="majorHAnsi" w:hAnsiTheme="majorHAnsi" w:cstheme="majorHAnsi"/>
          <w:sz w:val="22"/>
        </w:rPr>
      </w:pPr>
      <w:r w:rsidRPr="00EE6625">
        <w:rPr>
          <w:rFonts w:asciiTheme="majorHAnsi" w:hAnsiTheme="majorHAnsi" w:cstheme="majorHAnsi"/>
          <w:sz w:val="22"/>
        </w:rPr>
        <w:t>do they need immediate first aid &amp; medical treatment?</w:t>
      </w:r>
    </w:p>
    <w:p w14:paraId="0048C02A" w14:textId="77777777" w:rsidR="00960A9B" w:rsidRPr="00EE6625" w:rsidRDefault="00960A9B" w:rsidP="00960A9B">
      <w:pPr>
        <w:numPr>
          <w:ilvl w:val="0"/>
          <w:numId w:val="12"/>
        </w:numPr>
        <w:rPr>
          <w:rFonts w:asciiTheme="majorHAnsi" w:hAnsiTheme="majorHAnsi" w:cstheme="majorHAnsi"/>
          <w:sz w:val="22"/>
        </w:rPr>
      </w:pPr>
      <w:r w:rsidRPr="00EE6625">
        <w:rPr>
          <w:rFonts w:asciiTheme="majorHAnsi" w:hAnsiTheme="majorHAnsi" w:cstheme="majorHAnsi"/>
          <w:sz w:val="22"/>
        </w:rPr>
        <w:t>is there a need for immediate police involvement?</w:t>
      </w:r>
    </w:p>
    <w:p w14:paraId="0200B200" w14:textId="77777777" w:rsidR="00960A9B" w:rsidRPr="00EE6625" w:rsidRDefault="00960A9B" w:rsidP="00960A9B">
      <w:pPr>
        <w:numPr>
          <w:ilvl w:val="0"/>
          <w:numId w:val="12"/>
        </w:numPr>
        <w:rPr>
          <w:rFonts w:asciiTheme="majorHAnsi" w:hAnsiTheme="majorHAnsi" w:cstheme="majorHAnsi"/>
          <w:sz w:val="22"/>
        </w:rPr>
      </w:pPr>
      <w:r w:rsidRPr="00EE6625">
        <w:rPr>
          <w:rFonts w:asciiTheme="majorHAnsi" w:hAnsiTheme="majorHAnsi" w:cstheme="majorHAnsi"/>
          <w:sz w:val="22"/>
        </w:rPr>
        <w:t xml:space="preserve">ensure they have the opportunity to talk about the incident either with a trusted person or other independent service </w:t>
      </w:r>
    </w:p>
    <w:p w14:paraId="6FB959F4" w14:textId="77777777" w:rsidR="00960A9B" w:rsidRPr="00EE6625" w:rsidRDefault="00960A9B" w:rsidP="00960A9B">
      <w:pPr>
        <w:numPr>
          <w:ilvl w:val="0"/>
          <w:numId w:val="12"/>
        </w:numPr>
        <w:rPr>
          <w:rFonts w:asciiTheme="majorHAnsi" w:hAnsiTheme="majorHAnsi" w:cstheme="majorHAnsi"/>
          <w:sz w:val="22"/>
        </w:rPr>
      </w:pPr>
      <w:r w:rsidRPr="00EE6625">
        <w:rPr>
          <w:rFonts w:asciiTheme="majorHAnsi" w:hAnsiTheme="majorHAnsi" w:cstheme="majorHAnsi"/>
          <w:sz w:val="22"/>
        </w:rPr>
        <w:t xml:space="preserve">give reassurance to reduce feelings of guilt and/or anxiety   </w:t>
      </w:r>
    </w:p>
    <w:p w14:paraId="40B79E25" w14:textId="77777777" w:rsidR="004F52AF" w:rsidRPr="00EE6625" w:rsidRDefault="004F52AF" w:rsidP="00960A9B">
      <w:pPr>
        <w:rPr>
          <w:rFonts w:asciiTheme="majorHAnsi" w:hAnsiTheme="majorHAnsi" w:cstheme="majorHAnsi"/>
          <w:b/>
          <w:bCs/>
          <w:sz w:val="22"/>
        </w:rPr>
      </w:pPr>
    </w:p>
    <w:p w14:paraId="4BA2071B" w14:textId="77777777" w:rsidR="00960A9B" w:rsidRPr="00EE6625" w:rsidRDefault="00960A9B" w:rsidP="00F551EB">
      <w:pPr>
        <w:pStyle w:val="Heading1"/>
      </w:pPr>
      <w:bookmarkStart w:id="15" w:name="_Toc201911631"/>
      <w:r w:rsidRPr="00EE6625">
        <w:lastRenderedPageBreak/>
        <w:t>Risk Assessment Process</w:t>
      </w:r>
      <w:bookmarkEnd w:id="15"/>
    </w:p>
    <w:p w14:paraId="2D923781" w14:textId="49435EF1" w:rsidR="00960A9B" w:rsidRPr="00EE6625" w:rsidRDefault="00960A9B" w:rsidP="00960A9B">
      <w:pPr>
        <w:rPr>
          <w:rFonts w:asciiTheme="majorHAnsi" w:hAnsiTheme="majorHAnsi" w:cstheme="majorHAnsi"/>
          <w:sz w:val="22"/>
        </w:rPr>
      </w:pPr>
      <w:r w:rsidRPr="00EE6625">
        <w:rPr>
          <w:rFonts w:asciiTheme="majorHAnsi" w:hAnsiTheme="majorHAnsi" w:cstheme="majorHAnsi"/>
          <w:sz w:val="22"/>
        </w:rPr>
        <w:t xml:space="preserve">In our school we use a risk assessment process as the starting point for preventing harm for identified vulnerable children and young people. It identifies what is likely to cause stress to them, using all the information known about them. Once all this information is collated, a strategy for supporting a situation appropriately and keeping everyone safe can be developed. An example of information to be included in the risk assessment can be found in </w:t>
      </w:r>
      <w:r w:rsidR="0095657D" w:rsidRPr="00EE6625">
        <w:rPr>
          <w:rFonts w:asciiTheme="majorHAnsi" w:hAnsiTheme="majorHAnsi" w:cstheme="majorHAnsi"/>
          <w:sz w:val="22"/>
        </w:rPr>
        <w:t>A</w:t>
      </w:r>
      <w:r w:rsidRPr="00EE6625">
        <w:rPr>
          <w:rFonts w:asciiTheme="majorHAnsi" w:hAnsiTheme="majorHAnsi" w:cstheme="majorHAnsi"/>
          <w:sz w:val="22"/>
        </w:rPr>
        <w:t xml:space="preserve">ppendix </w:t>
      </w:r>
      <w:r w:rsidR="0095657D" w:rsidRPr="00EE6625">
        <w:rPr>
          <w:rFonts w:asciiTheme="majorHAnsi" w:hAnsiTheme="majorHAnsi" w:cstheme="majorHAnsi"/>
          <w:sz w:val="22"/>
        </w:rPr>
        <w:t>5</w:t>
      </w:r>
      <w:r w:rsidRPr="00EE6625">
        <w:rPr>
          <w:rFonts w:asciiTheme="majorHAnsi" w:hAnsiTheme="majorHAnsi" w:cstheme="majorHAnsi"/>
          <w:sz w:val="22"/>
        </w:rPr>
        <w:t>.</w:t>
      </w:r>
    </w:p>
    <w:p w14:paraId="7523517A" w14:textId="66F9BACE" w:rsidR="00E419E8" w:rsidRPr="00EE6625" w:rsidRDefault="00E419E8" w:rsidP="00960A9B">
      <w:pPr>
        <w:rPr>
          <w:rFonts w:asciiTheme="majorHAnsi" w:hAnsiTheme="majorHAnsi" w:cstheme="majorHAnsi"/>
          <w:sz w:val="22"/>
        </w:rPr>
      </w:pPr>
    </w:p>
    <w:p w14:paraId="76479A4F" w14:textId="77777777" w:rsidR="00E419E8" w:rsidRPr="00EE6625" w:rsidRDefault="00E419E8" w:rsidP="00F551EB">
      <w:pPr>
        <w:pStyle w:val="Heading1"/>
      </w:pPr>
      <w:bookmarkStart w:id="16" w:name="_Toc201911632"/>
      <w:r w:rsidRPr="00EE6625">
        <w:t>Physical intervention (control and restraint) - the use of reasonable force</w:t>
      </w:r>
      <w:bookmarkEnd w:id="16"/>
    </w:p>
    <w:p w14:paraId="42EBE2C9" w14:textId="72B385DA" w:rsidR="00E419E8" w:rsidRPr="00EE6625" w:rsidRDefault="00E419E8" w:rsidP="00E419E8">
      <w:pPr>
        <w:rPr>
          <w:rFonts w:asciiTheme="majorHAnsi" w:hAnsiTheme="majorHAnsi" w:cstheme="majorHAnsi"/>
          <w:sz w:val="22"/>
        </w:rPr>
      </w:pPr>
      <w:r w:rsidRPr="00EE6625">
        <w:rPr>
          <w:rFonts w:asciiTheme="majorHAnsi" w:hAnsiTheme="majorHAnsi" w:cstheme="majorHAnsi"/>
          <w:sz w:val="22"/>
        </w:rPr>
        <w:t xml:space="preserve">At our school we make sure we are aware of our duties of care and follow the law. The law states that it is permissible to use reasonable force to prevent </w:t>
      </w:r>
      <w:r w:rsidR="00DD032A" w:rsidRPr="00EE6625">
        <w:rPr>
          <w:rFonts w:asciiTheme="majorHAnsi" w:hAnsiTheme="majorHAnsi" w:cstheme="majorHAnsi"/>
          <w:sz w:val="22"/>
        </w:rPr>
        <w:t>children and young people</w:t>
      </w:r>
      <w:r w:rsidRPr="00EE6625">
        <w:rPr>
          <w:rFonts w:asciiTheme="majorHAnsi" w:hAnsiTheme="majorHAnsi" w:cstheme="majorHAnsi"/>
          <w:sz w:val="22"/>
        </w:rPr>
        <w:t xml:space="preserve"> committing an offence, injuring themselves or others, or damaging property, and to maintain good order and discipline in the classroom. </w:t>
      </w:r>
      <w:r w:rsidR="00D52C77" w:rsidRPr="00EE6625">
        <w:rPr>
          <w:rFonts w:asciiTheme="majorHAnsi" w:hAnsiTheme="majorHAnsi" w:cstheme="majorHAnsi"/>
          <w:sz w:val="22"/>
        </w:rPr>
        <w:t xml:space="preserve">  </w:t>
      </w:r>
      <w:r w:rsidR="00071631" w:rsidRPr="00EE6625">
        <w:rPr>
          <w:rFonts w:asciiTheme="majorHAnsi" w:hAnsiTheme="majorHAnsi" w:cstheme="majorHAnsi"/>
          <w:sz w:val="22"/>
        </w:rPr>
        <w:t xml:space="preserve">The latest guidance from the DfE can be found here: </w:t>
      </w:r>
      <w:hyperlink r:id="rId21" w:history="1">
        <w:r w:rsidR="00071631" w:rsidRPr="00EE6625">
          <w:rPr>
            <w:rStyle w:val="Hyperlink"/>
            <w:rFonts w:asciiTheme="majorHAnsi" w:hAnsiTheme="majorHAnsi" w:cstheme="majorHAnsi"/>
            <w:sz w:val="22"/>
          </w:rPr>
          <w:t xml:space="preserve">DfE Behaviour in Schools </w:t>
        </w:r>
        <w:r w:rsidR="00DE20FA" w:rsidRPr="00EE6625">
          <w:rPr>
            <w:rStyle w:val="Hyperlink"/>
            <w:rFonts w:asciiTheme="majorHAnsi" w:hAnsiTheme="majorHAnsi" w:cstheme="majorHAnsi"/>
            <w:sz w:val="22"/>
          </w:rPr>
          <w:t>February 2024</w:t>
        </w:r>
      </w:hyperlink>
    </w:p>
    <w:p w14:paraId="6E682284" w14:textId="77777777" w:rsidR="00E419E8" w:rsidRPr="00EE6625" w:rsidRDefault="00E419E8" w:rsidP="00E419E8">
      <w:pPr>
        <w:rPr>
          <w:rFonts w:asciiTheme="majorHAnsi" w:hAnsiTheme="majorHAnsi" w:cstheme="majorHAnsi"/>
          <w:sz w:val="22"/>
        </w:rPr>
      </w:pPr>
    </w:p>
    <w:p w14:paraId="2C011891" w14:textId="77777777" w:rsidR="00E419E8" w:rsidRPr="00EE6625" w:rsidRDefault="00E419E8" w:rsidP="00E419E8">
      <w:pPr>
        <w:rPr>
          <w:rFonts w:asciiTheme="majorHAnsi" w:hAnsiTheme="majorHAnsi" w:cstheme="majorHAnsi"/>
          <w:sz w:val="22"/>
        </w:rPr>
      </w:pPr>
      <w:r w:rsidRPr="00EE6625">
        <w:rPr>
          <w:rFonts w:asciiTheme="majorHAnsi" w:hAnsiTheme="majorHAnsi" w:cstheme="majorHAnsi"/>
          <w:sz w:val="22"/>
        </w:rPr>
        <w:t>The use of physical intervention techniques is only one aspect of co-regulation and is usually the last resort when it is deemed absolutely necessary. It may resolve a short-term situation, but the long-term aim must be to help the child or young person to be able to self-regulate during times of stress.</w:t>
      </w:r>
    </w:p>
    <w:p w14:paraId="41183AD5" w14:textId="77777777" w:rsidR="00E419E8" w:rsidRPr="00EE6625" w:rsidRDefault="00E419E8" w:rsidP="00E419E8">
      <w:pPr>
        <w:rPr>
          <w:rFonts w:asciiTheme="majorHAnsi" w:hAnsiTheme="majorHAnsi" w:cstheme="majorHAnsi"/>
          <w:sz w:val="22"/>
        </w:rPr>
      </w:pPr>
    </w:p>
    <w:p w14:paraId="5995D425" w14:textId="77777777" w:rsidR="00E419E8" w:rsidRPr="00EE6625" w:rsidRDefault="00E419E8" w:rsidP="00E419E8">
      <w:pPr>
        <w:rPr>
          <w:rFonts w:asciiTheme="majorHAnsi" w:hAnsiTheme="majorHAnsi" w:cstheme="majorHAnsi"/>
          <w:sz w:val="22"/>
        </w:rPr>
      </w:pPr>
      <w:r w:rsidRPr="00EE6625">
        <w:rPr>
          <w:rFonts w:asciiTheme="majorHAnsi" w:hAnsiTheme="majorHAnsi" w:cstheme="majorHAnsi"/>
          <w:sz w:val="22"/>
        </w:rPr>
        <w:t xml:space="preserve">If such actions are necessary, the actions that we take aim to use the minimum amount of force necessary for the minimum amount of time necessary. Where physical intervention is needed, this is recorded and reported immediately to the head teacher. </w:t>
      </w:r>
    </w:p>
    <w:p w14:paraId="63F87651" w14:textId="77777777" w:rsidR="00E419E8" w:rsidRPr="00EE6625" w:rsidRDefault="00E419E8" w:rsidP="00E419E8">
      <w:pPr>
        <w:rPr>
          <w:rFonts w:asciiTheme="majorHAnsi" w:hAnsiTheme="majorHAnsi" w:cstheme="majorHAnsi"/>
          <w:sz w:val="22"/>
        </w:rPr>
      </w:pPr>
      <w:bookmarkStart w:id="17" w:name="_Hlk79665570"/>
    </w:p>
    <w:p w14:paraId="4DDFEA53" w14:textId="7AD7ACDB" w:rsidR="00E419E8" w:rsidRPr="00EE6625" w:rsidRDefault="00E419E8" w:rsidP="00E419E8">
      <w:pPr>
        <w:rPr>
          <w:rFonts w:asciiTheme="majorHAnsi" w:hAnsiTheme="majorHAnsi" w:cstheme="majorHAnsi"/>
          <w:b/>
          <w:bCs/>
          <w:sz w:val="22"/>
        </w:rPr>
      </w:pPr>
      <w:r w:rsidRPr="00EE6625">
        <w:rPr>
          <w:rFonts w:asciiTheme="majorHAnsi" w:hAnsiTheme="majorHAnsi" w:cstheme="majorHAnsi"/>
          <w:sz w:val="22"/>
        </w:rPr>
        <w:t xml:space="preserve">Our school follows </w:t>
      </w:r>
      <w:r w:rsidR="00D52C77" w:rsidRPr="00EE6625">
        <w:rPr>
          <w:rFonts w:asciiTheme="majorHAnsi" w:hAnsiTheme="majorHAnsi" w:cstheme="majorHAnsi"/>
          <w:sz w:val="22"/>
        </w:rPr>
        <w:t>the</w:t>
      </w:r>
      <w:r w:rsidRPr="00EE6625">
        <w:rPr>
          <w:rFonts w:asciiTheme="majorHAnsi" w:hAnsiTheme="majorHAnsi" w:cstheme="majorHAnsi"/>
          <w:sz w:val="22"/>
        </w:rPr>
        <w:t xml:space="preserve"> </w:t>
      </w:r>
      <w:r w:rsidRPr="00EE6625">
        <w:rPr>
          <w:rFonts w:asciiTheme="majorHAnsi" w:hAnsiTheme="majorHAnsi" w:cstheme="majorHAnsi"/>
          <w:b/>
          <w:bCs/>
          <w:sz w:val="22"/>
        </w:rPr>
        <w:t xml:space="preserve">Essex Guidance ‘Understanding and Supporting Behaviour - Safe Practice for Schools and Educational Settings (Including the use of restrictive / non-restrictive physical intervention)’ </w:t>
      </w:r>
    </w:p>
    <w:p w14:paraId="5462570A" w14:textId="36E8B59E" w:rsidR="004F52AF" w:rsidRPr="00EE6625" w:rsidRDefault="00E419E8" w:rsidP="0020253A">
      <w:pPr>
        <w:rPr>
          <w:rFonts w:asciiTheme="majorHAnsi" w:hAnsiTheme="majorHAnsi" w:cstheme="majorHAnsi"/>
          <w:color w:val="000000"/>
          <w:sz w:val="22"/>
        </w:rPr>
      </w:pPr>
      <w:r w:rsidRPr="00EE6625">
        <w:rPr>
          <w:rFonts w:asciiTheme="majorHAnsi" w:hAnsiTheme="majorHAnsi" w:cstheme="majorHAnsi"/>
          <w:sz w:val="22"/>
        </w:rPr>
        <w:t>It can be found here</w:t>
      </w:r>
      <w:r w:rsidR="00E866A2" w:rsidRPr="00EE6625">
        <w:rPr>
          <w:rFonts w:asciiTheme="majorHAnsi" w:hAnsiTheme="majorHAnsi" w:cstheme="majorHAnsi"/>
          <w:sz w:val="22"/>
        </w:rPr>
        <w:t>:</w:t>
      </w:r>
      <w:bookmarkEnd w:id="17"/>
      <w:r w:rsidR="004F52AF" w:rsidRPr="00EE6625">
        <w:rPr>
          <w:rFonts w:asciiTheme="majorHAnsi" w:hAnsiTheme="majorHAnsi" w:cstheme="majorHAnsi"/>
          <w:sz w:val="22"/>
        </w:rPr>
        <w:t xml:space="preserve">  </w:t>
      </w:r>
      <w:hyperlink r:id="rId22" w:history="1">
        <w:r w:rsidR="00615E6F" w:rsidRPr="00EE6625">
          <w:rPr>
            <w:rStyle w:val="Hyperlink"/>
            <w:rFonts w:asciiTheme="majorHAnsi" w:hAnsiTheme="majorHAnsi" w:cstheme="majorHAnsi"/>
            <w:sz w:val="22"/>
          </w:rPr>
          <w:t>Understanding and Supporting Behaviour - Safe Practice for Schools - August 2023.pdf (essex.gov.uk)</w:t>
        </w:r>
      </w:hyperlink>
    </w:p>
    <w:p w14:paraId="6417C661" w14:textId="77777777" w:rsidR="00E419E8" w:rsidRPr="00EE6625" w:rsidRDefault="00E419E8" w:rsidP="00E419E8">
      <w:pPr>
        <w:autoSpaceDE w:val="0"/>
        <w:autoSpaceDN w:val="0"/>
        <w:adjustRightInd w:val="0"/>
        <w:spacing w:line="240" w:lineRule="auto"/>
        <w:jc w:val="both"/>
        <w:rPr>
          <w:rFonts w:asciiTheme="majorHAnsi" w:hAnsiTheme="majorHAnsi" w:cstheme="majorHAnsi"/>
          <w:sz w:val="22"/>
        </w:rPr>
      </w:pPr>
      <w:r w:rsidRPr="00EE6625">
        <w:rPr>
          <w:rFonts w:asciiTheme="majorHAnsi" w:hAnsiTheme="majorHAnsi" w:cstheme="majorHAnsi"/>
          <w:color w:val="000000"/>
          <w:sz w:val="22"/>
        </w:rPr>
        <w:t>Within this guidance, it is regarded as best practice to record every incident where the use of restraint has been deemed absolutely necessary and to follow the other recommendations set out in this document.</w:t>
      </w:r>
      <w:r w:rsidRPr="00EE6625">
        <w:rPr>
          <w:rFonts w:asciiTheme="majorHAnsi" w:hAnsiTheme="majorHAnsi" w:cstheme="majorHAnsi"/>
          <w:sz w:val="22"/>
        </w:rPr>
        <w:t xml:space="preserve"> </w:t>
      </w:r>
    </w:p>
    <w:p w14:paraId="7F226B26"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This includes reporting to ECC via </w:t>
      </w:r>
      <w:proofErr w:type="spellStart"/>
      <w:r w:rsidRPr="00EE6625">
        <w:rPr>
          <w:rFonts w:asciiTheme="majorHAnsi" w:hAnsiTheme="majorHAnsi" w:cstheme="majorHAnsi"/>
          <w:color w:val="000000"/>
          <w:sz w:val="22"/>
        </w:rPr>
        <w:t>MySafety</w:t>
      </w:r>
      <w:proofErr w:type="spellEnd"/>
      <w:r w:rsidRPr="00EE6625">
        <w:rPr>
          <w:rFonts w:asciiTheme="majorHAnsi" w:hAnsiTheme="majorHAnsi" w:cstheme="majorHAnsi"/>
          <w:color w:val="000000"/>
          <w:sz w:val="22"/>
        </w:rPr>
        <w:t>.</w:t>
      </w:r>
    </w:p>
    <w:p w14:paraId="667590EE" w14:textId="77777777" w:rsidR="00E419E8" w:rsidRPr="00EE6625" w:rsidRDefault="00E419E8" w:rsidP="00E419E8">
      <w:pPr>
        <w:autoSpaceDE w:val="0"/>
        <w:autoSpaceDN w:val="0"/>
        <w:adjustRightInd w:val="0"/>
        <w:spacing w:line="240" w:lineRule="auto"/>
        <w:jc w:val="both"/>
        <w:rPr>
          <w:rFonts w:asciiTheme="majorHAnsi" w:hAnsiTheme="majorHAnsi" w:cstheme="majorHAnsi"/>
          <w:b/>
          <w:bCs/>
          <w:color w:val="000000"/>
          <w:sz w:val="22"/>
        </w:rPr>
      </w:pPr>
    </w:p>
    <w:tbl>
      <w:tblPr>
        <w:tblStyle w:val="TableGrid"/>
        <w:tblW w:w="0" w:type="auto"/>
        <w:shd w:val="clear" w:color="auto" w:fill="F2F2F2" w:themeFill="background1" w:themeFillShade="F2"/>
        <w:tblLook w:val="04A0" w:firstRow="1" w:lastRow="0" w:firstColumn="1" w:lastColumn="0" w:noHBand="0" w:noVBand="1"/>
      </w:tblPr>
      <w:tblGrid>
        <w:gridCol w:w="10456"/>
      </w:tblGrid>
      <w:tr w:rsidR="00E419E8" w:rsidRPr="00EE6625" w14:paraId="36E1971A" w14:textId="77777777" w:rsidTr="00FC2A87">
        <w:tc>
          <w:tcPr>
            <w:tcW w:w="10456" w:type="dxa"/>
            <w:shd w:val="clear" w:color="auto" w:fill="F2F2F2" w:themeFill="background1" w:themeFillShade="F2"/>
          </w:tcPr>
          <w:p w14:paraId="4745EBAD" w14:textId="77777777" w:rsidR="00E419E8" w:rsidRPr="00EE6625" w:rsidRDefault="00E419E8" w:rsidP="00FC2A87">
            <w:pPr>
              <w:autoSpaceDE w:val="0"/>
              <w:autoSpaceDN w:val="0"/>
              <w:adjustRightInd w:val="0"/>
              <w:jc w:val="both"/>
              <w:rPr>
                <w:rFonts w:asciiTheme="majorHAnsi" w:hAnsiTheme="majorHAnsi" w:cstheme="majorHAnsi"/>
                <w:b/>
                <w:bCs/>
                <w:color w:val="000000"/>
              </w:rPr>
            </w:pPr>
          </w:p>
          <w:p w14:paraId="606F374B" w14:textId="77777777" w:rsidR="00E419E8" w:rsidRPr="00EE6625" w:rsidRDefault="00E419E8" w:rsidP="00FC2A87">
            <w:pPr>
              <w:autoSpaceDE w:val="0"/>
              <w:autoSpaceDN w:val="0"/>
              <w:adjustRightInd w:val="0"/>
              <w:jc w:val="both"/>
              <w:rPr>
                <w:rFonts w:asciiTheme="majorHAnsi" w:hAnsiTheme="majorHAnsi" w:cstheme="majorHAnsi"/>
                <w:b/>
                <w:bCs/>
                <w:color w:val="000000"/>
              </w:rPr>
            </w:pPr>
            <w:r w:rsidRPr="00EE6625">
              <w:rPr>
                <w:rFonts w:asciiTheme="majorHAnsi" w:hAnsiTheme="majorHAnsi" w:cstheme="majorHAnsi"/>
                <w:b/>
                <w:bCs/>
                <w:color w:val="000000"/>
              </w:rPr>
              <w:t xml:space="preserve">The </w:t>
            </w:r>
            <w:proofErr w:type="spellStart"/>
            <w:r w:rsidRPr="00EE6625">
              <w:rPr>
                <w:rFonts w:asciiTheme="majorHAnsi" w:hAnsiTheme="majorHAnsi" w:cstheme="majorHAnsi"/>
                <w:b/>
                <w:bCs/>
                <w:color w:val="000000"/>
              </w:rPr>
              <w:t>MySafety</w:t>
            </w:r>
            <w:proofErr w:type="spellEnd"/>
            <w:r w:rsidRPr="00EE6625">
              <w:rPr>
                <w:rFonts w:asciiTheme="majorHAnsi" w:hAnsiTheme="majorHAnsi" w:cstheme="majorHAnsi"/>
                <w:b/>
                <w:bCs/>
                <w:color w:val="000000"/>
              </w:rPr>
              <w:t xml:space="preserve"> system is used to record all accidents, violence, work related Ill Health and near misses.  </w:t>
            </w:r>
          </w:p>
          <w:p w14:paraId="25A92438" w14:textId="77777777" w:rsidR="00E419E8" w:rsidRPr="00EE6625" w:rsidRDefault="00E419E8" w:rsidP="00FC2A87">
            <w:pPr>
              <w:autoSpaceDE w:val="0"/>
              <w:autoSpaceDN w:val="0"/>
              <w:adjustRightInd w:val="0"/>
              <w:jc w:val="both"/>
              <w:rPr>
                <w:rFonts w:asciiTheme="majorHAnsi" w:hAnsiTheme="majorHAnsi" w:cstheme="majorHAnsi"/>
                <w:b/>
                <w:bCs/>
                <w:color w:val="000000"/>
              </w:rPr>
            </w:pPr>
          </w:p>
          <w:p w14:paraId="64DF485E" w14:textId="77777777" w:rsidR="00E419E8" w:rsidRPr="00EE6625" w:rsidRDefault="00E419E8" w:rsidP="00FC2A87">
            <w:pPr>
              <w:autoSpaceDE w:val="0"/>
              <w:autoSpaceDN w:val="0"/>
              <w:adjustRightInd w:val="0"/>
              <w:jc w:val="both"/>
              <w:rPr>
                <w:rFonts w:asciiTheme="majorHAnsi" w:hAnsiTheme="majorHAnsi" w:cstheme="majorHAnsi"/>
                <w:b/>
                <w:bCs/>
                <w:color w:val="000000"/>
              </w:rPr>
            </w:pPr>
            <w:hyperlink r:id="rId23" w:history="1">
              <w:r w:rsidRPr="00EE6625">
                <w:rPr>
                  <w:rStyle w:val="Hyperlink"/>
                  <w:rFonts w:asciiTheme="majorHAnsi" w:hAnsiTheme="majorHAnsi" w:cstheme="majorHAnsi"/>
                  <w:b/>
                  <w:bCs/>
                </w:rPr>
                <w:t>Click here to log an incident</w:t>
              </w:r>
            </w:hyperlink>
            <w:r w:rsidRPr="00EE6625">
              <w:rPr>
                <w:rFonts w:asciiTheme="majorHAnsi" w:hAnsiTheme="majorHAnsi" w:cstheme="majorHAnsi"/>
                <w:b/>
                <w:bCs/>
                <w:color w:val="000000"/>
              </w:rPr>
              <w:t xml:space="preserve"> (please use the Access Token: ABC123)</w:t>
            </w:r>
          </w:p>
          <w:p w14:paraId="64E817B0" w14:textId="77777777" w:rsidR="00E419E8" w:rsidRPr="00EE6625" w:rsidRDefault="00E419E8" w:rsidP="00FC2A87">
            <w:pPr>
              <w:autoSpaceDE w:val="0"/>
              <w:autoSpaceDN w:val="0"/>
              <w:adjustRightInd w:val="0"/>
              <w:jc w:val="both"/>
              <w:rPr>
                <w:rFonts w:asciiTheme="majorHAnsi" w:hAnsiTheme="majorHAnsi" w:cstheme="majorHAnsi"/>
                <w:b/>
                <w:bCs/>
                <w:color w:val="000000"/>
              </w:rPr>
            </w:pPr>
          </w:p>
        </w:tc>
      </w:tr>
    </w:tbl>
    <w:p w14:paraId="076E83F6" w14:textId="77777777" w:rsidR="00E419E8" w:rsidRPr="00EE6625" w:rsidRDefault="00E419E8" w:rsidP="00E419E8">
      <w:pPr>
        <w:autoSpaceDE w:val="0"/>
        <w:autoSpaceDN w:val="0"/>
        <w:adjustRightInd w:val="0"/>
        <w:spacing w:line="240" w:lineRule="auto"/>
        <w:jc w:val="both"/>
        <w:rPr>
          <w:rFonts w:asciiTheme="majorHAnsi" w:hAnsiTheme="majorHAnsi" w:cstheme="majorHAnsi"/>
          <w:b/>
          <w:bCs/>
          <w:color w:val="000000"/>
          <w:sz w:val="22"/>
        </w:rPr>
      </w:pPr>
    </w:p>
    <w:p w14:paraId="7F1351C5" w14:textId="342C9B9A"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Where it has been deemed necessary to use a restrictive physical intervention, the detail of this should be accurately recorded and the incident communicated to parents. Parents should be informed of the </w:t>
      </w:r>
      <w:r w:rsidR="00A10FEA">
        <w:rPr>
          <w:rFonts w:asciiTheme="majorHAnsi" w:hAnsiTheme="majorHAnsi" w:cstheme="majorHAnsi"/>
          <w:color w:val="000000"/>
          <w:sz w:val="22"/>
        </w:rPr>
        <w:t>incident.</w:t>
      </w:r>
      <w:r w:rsidRPr="00EE6625">
        <w:rPr>
          <w:rFonts w:asciiTheme="majorHAnsi" w:hAnsiTheme="majorHAnsi" w:cstheme="majorHAnsi"/>
          <w:color w:val="000000"/>
          <w:sz w:val="22"/>
        </w:rPr>
        <w:t xml:space="preserve">  </w:t>
      </w:r>
    </w:p>
    <w:p w14:paraId="17A84436" w14:textId="77777777" w:rsidR="00E419E8" w:rsidRPr="00EE6625" w:rsidRDefault="00E419E8" w:rsidP="00E419E8">
      <w:pPr>
        <w:autoSpaceDE w:val="0"/>
        <w:autoSpaceDN w:val="0"/>
        <w:adjustRightInd w:val="0"/>
        <w:spacing w:line="240" w:lineRule="auto"/>
        <w:jc w:val="both"/>
        <w:rPr>
          <w:rFonts w:asciiTheme="majorHAnsi" w:hAnsiTheme="majorHAnsi" w:cstheme="majorHAnsi"/>
          <w:b/>
          <w:bCs/>
          <w:color w:val="000000"/>
          <w:sz w:val="22"/>
        </w:rPr>
      </w:pPr>
    </w:p>
    <w:p w14:paraId="2D4D8F21" w14:textId="3A4884A1" w:rsidR="00E419E8" w:rsidRPr="00EE6625" w:rsidRDefault="00E419E8" w:rsidP="00A10FEA">
      <w:pPr>
        <w:pStyle w:val="Heading1"/>
      </w:pPr>
      <w:bookmarkStart w:id="18" w:name="_Toc201911633"/>
      <w:r w:rsidRPr="00EE6625">
        <w:t xml:space="preserve">Screening and searching </w:t>
      </w:r>
      <w:r w:rsidR="00255F72" w:rsidRPr="00EE6625">
        <w:t>children and young people</w:t>
      </w:r>
      <w:bookmarkEnd w:id="18"/>
    </w:p>
    <w:p w14:paraId="18469352" w14:textId="432E9579"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At our school we are all aware that there </w:t>
      </w:r>
      <w:r w:rsidR="00255F72" w:rsidRPr="00EE6625">
        <w:rPr>
          <w:rFonts w:asciiTheme="majorHAnsi" w:hAnsiTheme="majorHAnsi" w:cstheme="majorHAnsi"/>
          <w:color w:val="000000"/>
          <w:sz w:val="22"/>
        </w:rPr>
        <w:t>are</w:t>
      </w:r>
      <w:r w:rsidRPr="00EE6625">
        <w:rPr>
          <w:rFonts w:asciiTheme="majorHAnsi" w:hAnsiTheme="majorHAnsi" w:cstheme="majorHAnsi"/>
          <w:color w:val="000000"/>
          <w:sz w:val="22"/>
        </w:rPr>
        <w:t xml:space="preserve"> legal provisions which enable school staff to confiscate items from </w:t>
      </w:r>
      <w:r w:rsidR="00255F72" w:rsidRPr="00EE6625">
        <w:rPr>
          <w:rFonts w:asciiTheme="majorHAnsi" w:hAnsiTheme="majorHAnsi" w:cstheme="majorHAnsi"/>
          <w:color w:val="000000"/>
          <w:sz w:val="22"/>
        </w:rPr>
        <w:t>children and young people</w:t>
      </w:r>
      <w:r w:rsidRPr="00EE6625">
        <w:rPr>
          <w:rFonts w:asciiTheme="majorHAnsi" w:hAnsiTheme="majorHAnsi" w:cstheme="majorHAnsi"/>
          <w:color w:val="000000"/>
          <w:sz w:val="22"/>
        </w:rPr>
        <w:t>:</w:t>
      </w:r>
    </w:p>
    <w:p w14:paraId="3912D718" w14:textId="77777777" w:rsidR="00BB18A8" w:rsidRPr="00EE6625" w:rsidRDefault="00BB18A8" w:rsidP="00E419E8">
      <w:pPr>
        <w:autoSpaceDE w:val="0"/>
        <w:autoSpaceDN w:val="0"/>
        <w:adjustRightInd w:val="0"/>
        <w:spacing w:line="240" w:lineRule="auto"/>
        <w:jc w:val="both"/>
        <w:rPr>
          <w:rFonts w:asciiTheme="majorHAnsi" w:hAnsiTheme="majorHAnsi" w:cstheme="majorHAnsi"/>
          <w:color w:val="000000"/>
          <w:sz w:val="22"/>
        </w:rPr>
      </w:pPr>
    </w:p>
    <w:p w14:paraId="373C2C34" w14:textId="0FADDA0B" w:rsidR="00E419E8" w:rsidRPr="00EE6625" w:rsidRDefault="00255F72" w:rsidP="00E419E8">
      <w:pPr>
        <w:autoSpaceDE w:val="0"/>
        <w:autoSpaceDN w:val="0"/>
        <w:adjustRightInd w:val="0"/>
        <w:spacing w:line="240" w:lineRule="auto"/>
        <w:jc w:val="both"/>
        <w:rPr>
          <w:rStyle w:val="Hyperlink"/>
          <w:rFonts w:asciiTheme="majorHAnsi" w:hAnsiTheme="majorHAnsi" w:cstheme="majorHAnsi"/>
          <w:sz w:val="22"/>
        </w:rPr>
      </w:pPr>
      <w:r w:rsidRPr="00EE6625">
        <w:rPr>
          <w:rFonts w:asciiTheme="majorHAnsi" w:hAnsiTheme="majorHAnsi" w:cstheme="majorHAnsi"/>
          <w:sz w:val="22"/>
        </w:rPr>
        <w:t xml:space="preserve">DfE </w:t>
      </w:r>
      <w:r w:rsidR="006559CE" w:rsidRPr="00EE6625">
        <w:rPr>
          <w:rFonts w:asciiTheme="majorHAnsi" w:hAnsiTheme="majorHAnsi" w:cstheme="majorHAnsi"/>
          <w:sz w:val="22"/>
        </w:rPr>
        <w:t>Advice for Schools July 2022</w:t>
      </w:r>
      <w:r w:rsidRPr="00EE6625">
        <w:rPr>
          <w:rFonts w:asciiTheme="majorHAnsi" w:hAnsiTheme="majorHAnsi" w:cstheme="majorHAnsi"/>
          <w:sz w:val="22"/>
        </w:rPr>
        <w:t xml:space="preserve"> - </w:t>
      </w:r>
      <w:r w:rsidRPr="00EE6625">
        <w:rPr>
          <w:rFonts w:asciiTheme="majorHAnsi" w:hAnsiTheme="majorHAnsi" w:cstheme="majorHAnsi"/>
          <w:sz w:val="22"/>
        </w:rPr>
        <w:fldChar w:fldCharType="begin"/>
      </w:r>
      <w:r w:rsidRPr="00EE6625">
        <w:rPr>
          <w:rFonts w:asciiTheme="majorHAnsi" w:hAnsiTheme="majorHAnsi" w:cstheme="majorHAnsi"/>
          <w:sz w:val="22"/>
        </w:rPr>
        <w:instrText>HYPERLINK "https://assets.publishing.service.gov.uk/government/uploads/system/uploads/attachment_data/file/1091132/Searching__Screening_and_Confiscation_guidance_July_2022.pdf"</w:instrText>
      </w:r>
      <w:r w:rsidRPr="00EE6625">
        <w:rPr>
          <w:rFonts w:asciiTheme="majorHAnsi" w:hAnsiTheme="majorHAnsi" w:cstheme="majorHAnsi"/>
          <w:sz w:val="22"/>
        </w:rPr>
      </w:r>
      <w:r w:rsidRPr="00EE6625">
        <w:rPr>
          <w:rFonts w:asciiTheme="majorHAnsi" w:hAnsiTheme="majorHAnsi" w:cstheme="majorHAnsi"/>
          <w:sz w:val="22"/>
        </w:rPr>
        <w:fldChar w:fldCharType="separate"/>
      </w:r>
      <w:r w:rsidRPr="00EE6625">
        <w:rPr>
          <w:rStyle w:val="Hyperlink"/>
          <w:rFonts w:asciiTheme="majorHAnsi" w:hAnsiTheme="majorHAnsi" w:cstheme="majorHAnsi"/>
          <w:sz w:val="22"/>
        </w:rPr>
        <w:t>Searching, Screening and Confiscation (publishing.service.gov.uk)</w:t>
      </w:r>
    </w:p>
    <w:p w14:paraId="3787D408" w14:textId="43087B97" w:rsidR="00255F72" w:rsidRPr="00EE6625" w:rsidRDefault="00255F72"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sz w:val="22"/>
        </w:rPr>
        <w:fldChar w:fldCharType="end"/>
      </w:r>
    </w:p>
    <w:p w14:paraId="1A7892A5" w14:textId="19FE5385"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From this guidance our staff understand that they may confiscate items that are of high value, deemed inappropriate and are against the school policies or are causing concern. Where a specific policy about the item does not exist, the teacher should use their discretion about whether the item is returned to the child</w:t>
      </w:r>
      <w:r w:rsidR="0039213E" w:rsidRPr="00EE6625">
        <w:rPr>
          <w:rFonts w:asciiTheme="majorHAnsi" w:hAnsiTheme="majorHAnsi" w:cstheme="majorHAnsi"/>
          <w:color w:val="000000"/>
          <w:sz w:val="22"/>
        </w:rPr>
        <w:t>/young person</w:t>
      </w:r>
      <w:r w:rsidRPr="00EE6625">
        <w:rPr>
          <w:rFonts w:asciiTheme="majorHAnsi" w:hAnsiTheme="majorHAnsi" w:cstheme="majorHAnsi"/>
          <w:color w:val="000000"/>
          <w:sz w:val="22"/>
        </w:rPr>
        <w:t xml:space="preserve"> or to their parent/guardian. Items returned to </w:t>
      </w:r>
      <w:r w:rsidR="0039213E" w:rsidRPr="00EE6625">
        <w:rPr>
          <w:rFonts w:asciiTheme="majorHAnsi" w:hAnsiTheme="majorHAnsi" w:cstheme="majorHAnsi"/>
          <w:color w:val="000000"/>
          <w:sz w:val="22"/>
        </w:rPr>
        <w:t>them</w:t>
      </w:r>
      <w:r w:rsidRPr="00EE6625">
        <w:rPr>
          <w:rFonts w:asciiTheme="majorHAnsi" w:hAnsiTheme="majorHAnsi" w:cstheme="majorHAnsi"/>
          <w:color w:val="000000"/>
          <w:sz w:val="22"/>
        </w:rPr>
        <w:t xml:space="preserve"> should usually be returned no later than the end of that school day. If the item needs collecting by a parent/guardian, the teacher should ensure that the parent/guardian is made aware that an item </w:t>
      </w:r>
      <w:r w:rsidRPr="00EE6625">
        <w:rPr>
          <w:rFonts w:asciiTheme="majorHAnsi" w:hAnsiTheme="majorHAnsi" w:cstheme="majorHAnsi"/>
          <w:color w:val="000000"/>
          <w:sz w:val="22"/>
        </w:rPr>
        <w:lastRenderedPageBreak/>
        <w:t>has been confiscated – either through the child</w:t>
      </w:r>
      <w:r w:rsidR="0039213E" w:rsidRPr="00EE6625">
        <w:rPr>
          <w:rFonts w:asciiTheme="majorHAnsi" w:hAnsiTheme="majorHAnsi" w:cstheme="majorHAnsi"/>
          <w:color w:val="000000"/>
          <w:sz w:val="22"/>
        </w:rPr>
        <w:t>/young person</w:t>
      </w:r>
      <w:r w:rsidRPr="00EE6625">
        <w:rPr>
          <w:rFonts w:asciiTheme="majorHAnsi" w:hAnsiTheme="majorHAnsi" w:cstheme="majorHAnsi"/>
          <w:color w:val="000000"/>
          <w:sz w:val="22"/>
        </w:rPr>
        <w:t xml:space="preserve"> or via text/phone call. Where the item is of high value or deemed inappropriate, contact should be made directly with the parent/guardian.</w:t>
      </w:r>
    </w:p>
    <w:p w14:paraId="1E9E8FEC"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p>
    <w:p w14:paraId="44040B41"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Staff do have the power to search without consent for “prohibited items” including:</w:t>
      </w:r>
    </w:p>
    <w:p w14:paraId="6A309121"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p>
    <w:p w14:paraId="643C9AFE"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sectPr w:rsidR="00E419E8" w:rsidRPr="00EE6625" w:rsidSect="005D5977">
          <w:type w:val="continuous"/>
          <w:pgSz w:w="11906" w:h="16838"/>
          <w:pgMar w:top="720" w:right="720" w:bottom="720" w:left="720" w:header="708" w:footer="708" w:gutter="0"/>
          <w:cols w:space="708"/>
          <w:docGrid w:linePitch="360"/>
        </w:sectPr>
      </w:pPr>
    </w:p>
    <w:p w14:paraId="0412F3B8"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knives and weapons</w:t>
      </w:r>
    </w:p>
    <w:p w14:paraId="661C8D78"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alcohol</w:t>
      </w:r>
    </w:p>
    <w:p w14:paraId="706C1433"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illegal drugs</w:t>
      </w:r>
    </w:p>
    <w:p w14:paraId="7D4FE009"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stolen items</w:t>
      </w:r>
    </w:p>
    <w:p w14:paraId="7C52AEAE"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tobacco and cigarette papers</w:t>
      </w:r>
    </w:p>
    <w:p w14:paraId="0B043B55"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fireworks</w:t>
      </w:r>
    </w:p>
    <w:p w14:paraId="3C64D192"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pornographic images</w:t>
      </w:r>
    </w:p>
    <w:p w14:paraId="02C88F88"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sectPr w:rsidR="00E419E8" w:rsidRPr="00EE6625" w:rsidSect="00B00343">
          <w:type w:val="continuous"/>
          <w:pgSz w:w="11906" w:h="16838"/>
          <w:pgMar w:top="720" w:right="720" w:bottom="720" w:left="720" w:header="708" w:footer="708" w:gutter="0"/>
          <w:cols w:num="2" w:space="708"/>
          <w:docGrid w:linePitch="360"/>
        </w:sectPr>
      </w:pPr>
    </w:p>
    <w:p w14:paraId="6336FE70" w14:textId="77777777" w:rsidR="00E419E8" w:rsidRPr="00EE6625" w:rsidRDefault="00E419E8" w:rsidP="00E419E8">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 any article that has been or is likely to be used to commit an offence, cause personal injury or damage to property; and any item banned by the school rules which has been identified in the rules as an item which may be searched for. </w:t>
      </w:r>
    </w:p>
    <w:p w14:paraId="2B78BD1D" w14:textId="77777777" w:rsidR="00D602AD" w:rsidRPr="00EE6625" w:rsidRDefault="00D602AD" w:rsidP="003B66AE">
      <w:pPr>
        <w:autoSpaceDE w:val="0"/>
        <w:autoSpaceDN w:val="0"/>
        <w:adjustRightInd w:val="0"/>
        <w:spacing w:line="240" w:lineRule="auto"/>
        <w:jc w:val="both"/>
        <w:rPr>
          <w:rFonts w:asciiTheme="majorHAnsi" w:hAnsiTheme="majorHAnsi" w:cstheme="majorHAnsi"/>
          <w:b/>
          <w:bCs/>
          <w:color w:val="000000"/>
          <w:sz w:val="22"/>
        </w:rPr>
      </w:pPr>
    </w:p>
    <w:p w14:paraId="1FC0FEBE" w14:textId="6B37167D" w:rsidR="00E348F6" w:rsidRPr="00EE6625" w:rsidRDefault="00E348F6" w:rsidP="00A10FEA">
      <w:pPr>
        <w:pStyle w:val="Heading1"/>
      </w:pPr>
      <w:bookmarkStart w:id="19" w:name="_Toc201911634"/>
      <w:r w:rsidRPr="00EE6625">
        <w:t xml:space="preserve">How we support children </w:t>
      </w:r>
      <w:r w:rsidR="00B447F0" w:rsidRPr="00EE6625">
        <w:t xml:space="preserve">and young people </w:t>
      </w:r>
      <w:r w:rsidRPr="00EE6625">
        <w:t>with additional S</w:t>
      </w:r>
      <w:r w:rsidR="006E0110" w:rsidRPr="00EE6625">
        <w:t xml:space="preserve">ocial, </w:t>
      </w:r>
      <w:r w:rsidRPr="00EE6625">
        <w:t>E</w:t>
      </w:r>
      <w:r w:rsidR="006E0110" w:rsidRPr="00EE6625">
        <w:t xml:space="preserve">motional and </w:t>
      </w:r>
      <w:r w:rsidRPr="00EE6625">
        <w:t>M</w:t>
      </w:r>
      <w:r w:rsidR="006E0110" w:rsidRPr="00EE6625">
        <w:t xml:space="preserve">ental </w:t>
      </w:r>
      <w:r w:rsidRPr="00EE6625">
        <w:t>H</w:t>
      </w:r>
      <w:r w:rsidR="006E0110" w:rsidRPr="00EE6625">
        <w:t>ealth</w:t>
      </w:r>
      <w:r w:rsidRPr="00EE6625">
        <w:t xml:space="preserve"> needs</w:t>
      </w:r>
      <w:bookmarkEnd w:id="19"/>
    </w:p>
    <w:p w14:paraId="46225F57" w14:textId="7CE319F8" w:rsidR="00DA6257" w:rsidRPr="00EE6625" w:rsidRDefault="00CA53E6" w:rsidP="00DA6257">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At our school, we acknowledge that some </w:t>
      </w:r>
      <w:r w:rsidR="00DD032A" w:rsidRPr="00EE6625">
        <w:rPr>
          <w:rFonts w:asciiTheme="majorHAnsi" w:hAnsiTheme="majorHAnsi" w:cstheme="majorHAnsi"/>
          <w:color w:val="000000"/>
          <w:sz w:val="22"/>
        </w:rPr>
        <w:t>children and young people</w:t>
      </w:r>
      <w:r w:rsidRPr="00EE6625">
        <w:rPr>
          <w:rFonts w:asciiTheme="majorHAnsi" w:hAnsiTheme="majorHAnsi" w:cstheme="majorHAnsi"/>
          <w:color w:val="000000"/>
          <w:sz w:val="22"/>
        </w:rPr>
        <w:t xml:space="preserve"> will have, at times, additional needs</w:t>
      </w:r>
      <w:r w:rsidR="00E01FA6" w:rsidRPr="00EE6625">
        <w:rPr>
          <w:rFonts w:asciiTheme="majorHAnsi" w:hAnsiTheme="majorHAnsi" w:cstheme="majorHAnsi"/>
          <w:color w:val="000000"/>
          <w:sz w:val="22"/>
        </w:rPr>
        <w:t xml:space="preserve">. </w:t>
      </w:r>
      <w:r w:rsidR="00E348F6" w:rsidRPr="00EE6625">
        <w:rPr>
          <w:rFonts w:asciiTheme="majorHAnsi" w:hAnsiTheme="majorHAnsi" w:cstheme="majorHAnsi"/>
          <w:color w:val="000000"/>
          <w:sz w:val="22"/>
        </w:rPr>
        <w:t>We recognise that children</w:t>
      </w:r>
      <w:r w:rsidR="000D7D85" w:rsidRPr="00EE6625">
        <w:rPr>
          <w:rFonts w:asciiTheme="majorHAnsi" w:hAnsiTheme="majorHAnsi" w:cstheme="majorHAnsi"/>
          <w:color w:val="000000"/>
          <w:sz w:val="22"/>
        </w:rPr>
        <w:t xml:space="preserve"> and young people</w:t>
      </w:r>
      <w:r w:rsidR="00E348F6" w:rsidRPr="00EE6625">
        <w:rPr>
          <w:rFonts w:asciiTheme="majorHAnsi" w:hAnsiTheme="majorHAnsi" w:cstheme="majorHAnsi"/>
          <w:color w:val="000000"/>
          <w:sz w:val="22"/>
        </w:rPr>
        <w:t xml:space="preserve"> may experience a range of social</w:t>
      </w:r>
      <w:r w:rsidR="00231076" w:rsidRPr="00EE6625">
        <w:rPr>
          <w:rFonts w:asciiTheme="majorHAnsi" w:hAnsiTheme="majorHAnsi" w:cstheme="majorHAnsi"/>
          <w:color w:val="000000"/>
          <w:sz w:val="22"/>
        </w:rPr>
        <w:t>,</w:t>
      </w:r>
      <w:r w:rsidR="00E348F6" w:rsidRPr="00EE6625">
        <w:rPr>
          <w:rFonts w:asciiTheme="majorHAnsi" w:hAnsiTheme="majorHAnsi" w:cstheme="majorHAnsi"/>
          <w:color w:val="000000"/>
          <w:sz w:val="22"/>
        </w:rPr>
        <w:t xml:space="preserve"> emotional</w:t>
      </w:r>
      <w:r w:rsidR="00231076" w:rsidRPr="00EE6625">
        <w:rPr>
          <w:rFonts w:asciiTheme="majorHAnsi" w:hAnsiTheme="majorHAnsi" w:cstheme="majorHAnsi"/>
          <w:color w:val="000000"/>
          <w:sz w:val="22"/>
        </w:rPr>
        <w:t>, mental health needs</w:t>
      </w:r>
      <w:r w:rsidR="00E348F6" w:rsidRPr="00EE6625">
        <w:rPr>
          <w:rFonts w:asciiTheme="majorHAnsi" w:hAnsiTheme="majorHAnsi" w:cstheme="majorHAnsi"/>
          <w:color w:val="000000"/>
          <w:sz w:val="22"/>
        </w:rPr>
        <w:t xml:space="preserve"> which </w:t>
      </w:r>
      <w:r w:rsidR="001050BA" w:rsidRPr="00EE6625">
        <w:rPr>
          <w:rFonts w:asciiTheme="majorHAnsi" w:hAnsiTheme="majorHAnsi" w:cstheme="majorHAnsi"/>
          <w:color w:val="000000"/>
          <w:sz w:val="22"/>
        </w:rPr>
        <w:t>present</w:t>
      </w:r>
      <w:r w:rsidR="00E348F6" w:rsidRPr="00EE6625">
        <w:rPr>
          <w:rFonts w:asciiTheme="majorHAnsi" w:hAnsiTheme="majorHAnsi" w:cstheme="majorHAnsi"/>
          <w:color w:val="000000"/>
          <w:sz w:val="22"/>
        </w:rPr>
        <w:t xml:space="preserve"> themselves in many ways. These may include children </w:t>
      </w:r>
      <w:r w:rsidR="008C6D54" w:rsidRPr="00EE6625">
        <w:rPr>
          <w:rFonts w:asciiTheme="majorHAnsi" w:hAnsiTheme="majorHAnsi" w:cstheme="majorHAnsi"/>
          <w:color w:val="000000"/>
          <w:sz w:val="22"/>
        </w:rPr>
        <w:t xml:space="preserve">and young people </w:t>
      </w:r>
      <w:r w:rsidR="00E348F6" w:rsidRPr="00EE6625">
        <w:rPr>
          <w:rFonts w:asciiTheme="majorHAnsi" w:hAnsiTheme="majorHAnsi" w:cstheme="majorHAnsi"/>
          <w:color w:val="000000"/>
          <w:sz w:val="22"/>
        </w:rPr>
        <w:t>displaying challenging, disruptive or stress</w:t>
      </w:r>
      <w:r w:rsidR="00367C58" w:rsidRPr="00EE6625">
        <w:rPr>
          <w:rFonts w:asciiTheme="majorHAnsi" w:hAnsiTheme="majorHAnsi" w:cstheme="majorHAnsi"/>
          <w:color w:val="000000"/>
          <w:sz w:val="22"/>
        </w:rPr>
        <w:t>-</w:t>
      </w:r>
      <w:r w:rsidR="00146A31" w:rsidRPr="00EE6625">
        <w:rPr>
          <w:rFonts w:asciiTheme="majorHAnsi" w:hAnsiTheme="majorHAnsi" w:cstheme="majorHAnsi"/>
          <w:color w:val="000000"/>
          <w:sz w:val="22"/>
        </w:rPr>
        <w:t xml:space="preserve">related </w:t>
      </w:r>
      <w:r w:rsidR="00E348F6" w:rsidRPr="00EE6625">
        <w:rPr>
          <w:rFonts w:asciiTheme="majorHAnsi" w:hAnsiTheme="majorHAnsi" w:cstheme="majorHAnsi"/>
          <w:color w:val="000000"/>
          <w:sz w:val="22"/>
        </w:rPr>
        <w:t>behaviour</w:t>
      </w:r>
      <w:r w:rsidR="00C46C70" w:rsidRPr="00EE6625">
        <w:rPr>
          <w:rFonts w:asciiTheme="majorHAnsi" w:hAnsiTheme="majorHAnsi" w:cstheme="majorHAnsi"/>
          <w:color w:val="000000"/>
          <w:sz w:val="22"/>
        </w:rPr>
        <w:t>s</w:t>
      </w:r>
      <w:r w:rsidR="00E348F6" w:rsidRPr="00EE6625">
        <w:rPr>
          <w:rFonts w:asciiTheme="majorHAnsi" w:hAnsiTheme="majorHAnsi" w:cstheme="majorHAnsi"/>
          <w:color w:val="000000"/>
          <w:sz w:val="22"/>
        </w:rPr>
        <w:t xml:space="preserve">. </w:t>
      </w:r>
      <w:r w:rsidR="00DA6257" w:rsidRPr="00EE6625">
        <w:rPr>
          <w:rFonts w:asciiTheme="majorHAnsi" w:hAnsiTheme="majorHAnsi" w:cstheme="majorHAnsi"/>
          <w:color w:val="000000"/>
          <w:sz w:val="22"/>
        </w:rPr>
        <w:t xml:space="preserve">These behaviours may </w:t>
      </w:r>
      <w:r w:rsidR="004F6363" w:rsidRPr="00EE6625">
        <w:rPr>
          <w:rFonts w:asciiTheme="majorHAnsi" w:hAnsiTheme="majorHAnsi" w:cstheme="majorHAnsi"/>
          <w:color w:val="000000"/>
          <w:sz w:val="22"/>
        </w:rPr>
        <w:t xml:space="preserve">also </w:t>
      </w:r>
      <w:r w:rsidR="00DA6257" w:rsidRPr="00EE6625">
        <w:rPr>
          <w:rFonts w:asciiTheme="majorHAnsi" w:hAnsiTheme="majorHAnsi" w:cstheme="majorHAnsi"/>
          <w:color w:val="000000"/>
          <w:sz w:val="22"/>
        </w:rPr>
        <w:t>reflect underlying social interaction difficulties</w:t>
      </w:r>
      <w:r w:rsidR="004F6363" w:rsidRPr="00EE6625">
        <w:rPr>
          <w:rFonts w:asciiTheme="majorHAnsi" w:hAnsiTheme="majorHAnsi" w:cstheme="majorHAnsi"/>
          <w:color w:val="000000"/>
          <w:sz w:val="22"/>
        </w:rPr>
        <w:t xml:space="preserve">, </w:t>
      </w:r>
      <w:r w:rsidR="00DA6257" w:rsidRPr="00EE6625">
        <w:rPr>
          <w:rFonts w:asciiTheme="majorHAnsi" w:hAnsiTheme="majorHAnsi" w:cstheme="majorHAnsi"/>
          <w:color w:val="000000"/>
          <w:sz w:val="22"/>
        </w:rPr>
        <w:t>sensory</w:t>
      </w:r>
      <w:r w:rsidR="00220382" w:rsidRPr="00EE6625">
        <w:rPr>
          <w:rFonts w:asciiTheme="majorHAnsi" w:hAnsiTheme="majorHAnsi" w:cstheme="majorHAnsi"/>
          <w:color w:val="000000"/>
          <w:sz w:val="22"/>
        </w:rPr>
        <w:t xml:space="preserve"> </w:t>
      </w:r>
      <w:r w:rsidR="004259D8" w:rsidRPr="00EE6625">
        <w:rPr>
          <w:rFonts w:asciiTheme="majorHAnsi" w:hAnsiTheme="majorHAnsi" w:cstheme="majorHAnsi"/>
          <w:color w:val="000000"/>
          <w:sz w:val="22"/>
        </w:rPr>
        <w:t xml:space="preserve">or medical </w:t>
      </w:r>
      <w:r w:rsidR="00B106E4" w:rsidRPr="00EE6625">
        <w:rPr>
          <w:rFonts w:asciiTheme="majorHAnsi" w:hAnsiTheme="majorHAnsi" w:cstheme="majorHAnsi"/>
          <w:color w:val="000000"/>
          <w:sz w:val="22"/>
        </w:rPr>
        <w:t>needs</w:t>
      </w:r>
      <w:r w:rsidR="004F6363" w:rsidRPr="00EE6625">
        <w:rPr>
          <w:rFonts w:asciiTheme="majorHAnsi" w:hAnsiTheme="majorHAnsi" w:cstheme="majorHAnsi"/>
          <w:color w:val="000000"/>
          <w:sz w:val="22"/>
        </w:rPr>
        <w:t xml:space="preserve"> or </w:t>
      </w:r>
      <w:r w:rsidR="00B106E4" w:rsidRPr="00EE6625">
        <w:rPr>
          <w:rFonts w:asciiTheme="majorHAnsi" w:hAnsiTheme="majorHAnsi" w:cstheme="majorHAnsi"/>
          <w:color w:val="000000"/>
          <w:sz w:val="22"/>
        </w:rPr>
        <w:t xml:space="preserve">clinically </w:t>
      </w:r>
      <w:r w:rsidR="00993576" w:rsidRPr="00EE6625">
        <w:rPr>
          <w:rFonts w:asciiTheme="majorHAnsi" w:hAnsiTheme="majorHAnsi" w:cstheme="majorHAnsi"/>
          <w:color w:val="000000"/>
          <w:sz w:val="22"/>
        </w:rPr>
        <w:t xml:space="preserve">diagnosed needs such as </w:t>
      </w:r>
      <w:r w:rsidR="00DA6257" w:rsidRPr="00EE6625">
        <w:rPr>
          <w:rFonts w:asciiTheme="majorHAnsi" w:hAnsiTheme="majorHAnsi" w:cstheme="majorHAnsi"/>
          <w:color w:val="000000"/>
          <w:sz w:val="22"/>
        </w:rPr>
        <w:t xml:space="preserve">attention deficit disorder, attention deficit hyperactive disorder, foetal alcohol disorder or attachment difficulties. </w:t>
      </w:r>
    </w:p>
    <w:p w14:paraId="29B44A45" w14:textId="77777777" w:rsidR="00E55BF0" w:rsidRPr="00EE6625" w:rsidRDefault="00E55BF0" w:rsidP="00DA6257">
      <w:pPr>
        <w:autoSpaceDE w:val="0"/>
        <w:autoSpaceDN w:val="0"/>
        <w:adjustRightInd w:val="0"/>
        <w:spacing w:line="240" w:lineRule="auto"/>
        <w:jc w:val="both"/>
        <w:rPr>
          <w:rFonts w:asciiTheme="majorHAnsi" w:hAnsiTheme="majorHAnsi" w:cstheme="majorHAnsi"/>
          <w:color w:val="000000"/>
          <w:sz w:val="22"/>
        </w:rPr>
      </w:pPr>
    </w:p>
    <w:p w14:paraId="5DFE0BD5" w14:textId="77777777" w:rsidR="0043089D" w:rsidRPr="00EE6625" w:rsidRDefault="00486700" w:rsidP="0043089D">
      <w:pPr>
        <w:autoSpaceDE w:val="0"/>
        <w:autoSpaceDN w:val="0"/>
        <w:adjustRightInd w:val="0"/>
        <w:spacing w:line="240" w:lineRule="auto"/>
        <w:jc w:val="both"/>
        <w:rPr>
          <w:rFonts w:asciiTheme="majorHAnsi" w:hAnsiTheme="majorHAnsi" w:cstheme="majorHAnsi"/>
          <w:color w:val="000000"/>
          <w:sz w:val="22"/>
          <w:highlight w:val="yellow"/>
        </w:rPr>
      </w:pPr>
      <w:r w:rsidRPr="00EE6625">
        <w:rPr>
          <w:rFonts w:asciiTheme="majorHAnsi" w:hAnsiTheme="majorHAnsi" w:cstheme="majorHAnsi"/>
          <w:color w:val="000000"/>
          <w:sz w:val="22"/>
        </w:rPr>
        <w:t>W</w:t>
      </w:r>
      <w:r w:rsidR="00B970FF" w:rsidRPr="00EE6625">
        <w:rPr>
          <w:rFonts w:asciiTheme="majorHAnsi" w:hAnsiTheme="majorHAnsi" w:cstheme="majorHAnsi"/>
          <w:color w:val="000000"/>
          <w:sz w:val="22"/>
        </w:rPr>
        <w:t xml:space="preserve">e will always endeavour to understand behaviour, support emotional wellbeing and make reasonable adjustments to our provision to support progress and engagement using a variety of strategies developed with key adults within the </w:t>
      </w:r>
      <w:r w:rsidR="00DD032A" w:rsidRPr="00EE6625">
        <w:rPr>
          <w:rFonts w:asciiTheme="majorHAnsi" w:hAnsiTheme="majorHAnsi" w:cstheme="majorHAnsi"/>
          <w:color w:val="000000"/>
          <w:sz w:val="22"/>
        </w:rPr>
        <w:t>child/young person’s</w:t>
      </w:r>
      <w:r w:rsidR="00B970FF" w:rsidRPr="00EE6625">
        <w:rPr>
          <w:rFonts w:asciiTheme="majorHAnsi" w:hAnsiTheme="majorHAnsi" w:cstheme="majorHAnsi"/>
          <w:color w:val="000000"/>
          <w:sz w:val="22"/>
        </w:rPr>
        <w:t xml:space="preserve"> life (staff, family, professionals) in order to best meet their needs. In Essex, this is done in the context of One Planning</w:t>
      </w:r>
      <w:r w:rsidR="00E84771" w:rsidRPr="00EE6625">
        <w:rPr>
          <w:rFonts w:asciiTheme="majorHAnsi" w:hAnsiTheme="majorHAnsi" w:cstheme="majorHAnsi"/>
          <w:color w:val="000000"/>
          <w:sz w:val="22"/>
        </w:rPr>
        <w:t xml:space="preserve">.  </w:t>
      </w:r>
      <w:r w:rsidR="0050667F" w:rsidRPr="00EE6625">
        <w:rPr>
          <w:rFonts w:asciiTheme="majorHAnsi" w:hAnsiTheme="majorHAnsi" w:cstheme="majorHAnsi"/>
          <w:color w:val="000000"/>
          <w:sz w:val="22"/>
        </w:rPr>
        <w:t>W</w:t>
      </w:r>
      <w:r w:rsidR="00E84771" w:rsidRPr="00EE6625">
        <w:rPr>
          <w:rFonts w:asciiTheme="majorHAnsi" w:hAnsiTheme="majorHAnsi" w:cstheme="majorHAnsi"/>
          <w:color w:val="000000"/>
          <w:sz w:val="22"/>
        </w:rPr>
        <w:t xml:space="preserve">e also recognise the needs of children </w:t>
      </w:r>
      <w:r w:rsidR="00E57FC4" w:rsidRPr="00EE6625">
        <w:rPr>
          <w:rFonts w:asciiTheme="majorHAnsi" w:hAnsiTheme="majorHAnsi" w:cstheme="majorHAnsi"/>
          <w:color w:val="000000"/>
          <w:sz w:val="22"/>
        </w:rPr>
        <w:t xml:space="preserve">and young people </w:t>
      </w:r>
      <w:r w:rsidR="00E84771" w:rsidRPr="00EE6625">
        <w:rPr>
          <w:rFonts w:asciiTheme="majorHAnsi" w:hAnsiTheme="majorHAnsi" w:cstheme="majorHAnsi"/>
          <w:color w:val="000000"/>
          <w:sz w:val="22"/>
        </w:rPr>
        <w:t xml:space="preserve">with Special Educational Needs and Disabilities </w:t>
      </w:r>
      <w:r w:rsidR="004259D8" w:rsidRPr="00EE6625">
        <w:rPr>
          <w:rFonts w:asciiTheme="majorHAnsi" w:hAnsiTheme="majorHAnsi" w:cstheme="majorHAnsi"/>
          <w:color w:val="000000"/>
          <w:sz w:val="22"/>
        </w:rPr>
        <w:t xml:space="preserve">(SEND) </w:t>
      </w:r>
      <w:r w:rsidR="00E84771" w:rsidRPr="00EE6625">
        <w:rPr>
          <w:rFonts w:asciiTheme="majorHAnsi" w:hAnsiTheme="majorHAnsi" w:cstheme="majorHAnsi"/>
          <w:color w:val="000000"/>
          <w:sz w:val="22"/>
        </w:rPr>
        <w:t xml:space="preserve">and follow the policies and procedures associated with supporting these </w:t>
      </w:r>
      <w:r w:rsidR="00DD032A" w:rsidRPr="00EE6625">
        <w:rPr>
          <w:rFonts w:asciiTheme="majorHAnsi" w:hAnsiTheme="majorHAnsi" w:cstheme="majorHAnsi"/>
          <w:color w:val="000000"/>
          <w:sz w:val="22"/>
        </w:rPr>
        <w:t>children and young people</w:t>
      </w:r>
      <w:r w:rsidR="00E84771" w:rsidRPr="00EE6625">
        <w:rPr>
          <w:rFonts w:asciiTheme="majorHAnsi" w:hAnsiTheme="majorHAnsi" w:cstheme="majorHAnsi"/>
          <w:color w:val="000000"/>
          <w:sz w:val="22"/>
        </w:rPr>
        <w:t xml:space="preserve">, including but not </w:t>
      </w:r>
      <w:r w:rsidR="004F6363" w:rsidRPr="00EE6625">
        <w:rPr>
          <w:rFonts w:asciiTheme="majorHAnsi" w:hAnsiTheme="majorHAnsi" w:cstheme="majorHAnsi"/>
          <w:color w:val="000000"/>
          <w:sz w:val="22"/>
        </w:rPr>
        <w:t>limited to</w:t>
      </w:r>
      <w:r w:rsidR="00E84771" w:rsidRPr="00EE6625">
        <w:rPr>
          <w:rFonts w:asciiTheme="majorHAnsi" w:hAnsiTheme="majorHAnsi" w:cstheme="majorHAnsi"/>
          <w:color w:val="000000"/>
          <w:sz w:val="22"/>
        </w:rPr>
        <w:t>, the SEND code of practice, Equal Opportunities</w:t>
      </w:r>
      <w:r w:rsidR="004F6363" w:rsidRPr="00EE6625">
        <w:rPr>
          <w:rFonts w:asciiTheme="majorHAnsi" w:hAnsiTheme="majorHAnsi" w:cstheme="majorHAnsi"/>
          <w:color w:val="000000"/>
          <w:sz w:val="22"/>
        </w:rPr>
        <w:t xml:space="preserve"> and</w:t>
      </w:r>
      <w:r w:rsidR="00E84771" w:rsidRPr="00EE6625">
        <w:rPr>
          <w:rFonts w:asciiTheme="majorHAnsi" w:hAnsiTheme="majorHAnsi" w:cstheme="majorHAnsi"/>
          <w:color w:val="000000"/>
          <w:sz w:val="22"/>
        </w:rPr>
        <w:t xml:space="preserve"> Disability Act.</w:t>
      </w:r>
      <w:r w:rsidR="0043089D" w:rsidRPr="00EE6625">
        <w:rPr>
          <w:rFonts w:asciiTheme="majorHAnsi" w:hAnsiTheme="majorHAnsi" w:cstheme="majorHAnsi"/>
          <w:color w:val="000000"/>
          <w:sz w:val="22"/>
          <w:highlight w:val="yellow"/>
        </w:rPr>
        <w:t xml:space="preserve"> </w:t>
      </w:r>
    </w:p>
    <w:p w14:paraId="03A91782" w14:textId="77777777" w:rsidR="000302D8" w:rsidRPr="00EE6625" w:rsidRDefault="000302D8" w:rsidP="0043089D">
      <w:pPr>
        <w:autoSpaceDE w:val="0"/>
        <w:autoSpaceDN w:val="0"/>
        <w:adjustRightInd w:val="0"/>
        <w:spacing w:line="240" w:lineRule="auto"/>
        <w:jc w:val="both"/>
        <w:rPr>
          <w:rFonts w:asciiTheme="majorHAnsi" w:hAnsiTheme="majorHAnsi" w:cstheme="majorHAnsi"/>
          <w:color w:val="000000"/>
          <w:sz w:val="22"/>
          <w:highlight w:val="yellow"/>
        </w:rPr>
      </w:pPr>
    </w:p>
    <w:p w14:paraId="54EDC1F7" w14:textId="6A483C7D" w:rsidR="0043089D" w:rsidRPr="00EE6625" w:rsidRDefault="00917EE9" w:rsidP="0043089D">
      <w:pPr>
        <w:autoSpaceDE w:val="0"/>
        <w:autoSpaceDN w:val="0"/>
        <w:adjustRightInd w:val="0"/>
        <w:spacing w:line="240" w:lineRule="auto"/>
        <w:jc w:val="both"/>
        <w:rPr>
          <w:rFonts w:asciiTheme="majorHAnsi" w:hAnsiTheme="majorHAnsi" w:cstheme="majorHAnsi"/>
          <w:color w:val="000000"/>
          <w:sz w:val="22"/>
          <w:highlight w:val="yellow"/>
        </w:rPr>
      </w:pPr>
      <w:r w:rsidRPr="00EE6625">
        <w:rPr>
          <w:rFonts w:asciiTheme="majorHAnsi" w:hAnsiTheme="majorHAnsi" w:cstheme="majorHAnsi"/>
          <w:color w:val="000000"/>
          <w:sz w:val="22"/>
        </w:rPr>
        <w:t>Recognising that ‘flexible consistency’ allows for personalisation and reasonable adjustments, s</w:t>
      </w:r>
      <w:r w:rsidR="0043089D" w:rsidRPr="00EE6625">
        <w:rPr>
          <w:rFonts w:asciiTheme="majorHAnsi" w:hAnsiTheme="majorHAnsi" w:cstheme="majorHAnsi"/>
          <w:color w:val="000000"/>
          <w:sz w:val="22"/>
        </w:rPr>
        <w:t>taff in our school are trusted to apply this policy with discretion through their knowledge of the child</w:t>
      </w:r>
      <w:r w:rsidRPr="00EE6625">
        <w:rPr>
          <w:rFonts w:asciiTheme="majorHAnsi" w:hAnsiTheme="majorHAnsi" w:cstheme="majorHAnsi"/>
          <w:color w:val="000000"/>
          <w:sz w:val="22"/>
        </w:rPr>
        <w:t>/young person’s</w:t>
      </w:r>
      <w:r w:rsidR="0043089D" w:rsidRPr="00EE6625">
        <w:rPr>
          <w:rFonts w:asciiTheme="majorHAnsi" w:hAnsiTheme="majorHAnsi" w:cstheme="majorHAnsi"/>
          <w:color w:val="000000"/>
          <w:sz w:val="22"/>
        </w:rPr>
        <w:t xml:space="preserve"> context.</w:t>
      </w:r>
      <w:r w:rsidRPr="00EE6625">
        <w:rPr>
          <w:rFonts w:asciiTheme="majorHAnsi" w:hAnsiTheme="majorHAnsi" w:cstheme="majorHAnsi"/>
          <w:color w:val="000000"/>
          <w:sz w:val="22"/>
        </w:rPr>
        <w:t xml:space="preserve"> This includes </w:t>
      </w:r>
      <w:r w:rsidR="005A652B" w:rsidRPr="00EE6625">
        <w:rPr>
          <w:rFonts w:asciiTheme="majorHAnsi" w:hAnsiTheme="majorHAnsi" w:cstheme="majorHAnsi"/>
          <w:color w:val="000000"/>
          <w:sz w:val="22"/>
        </w:rPr>
        <w:t>integration between policies</w:t>
      </w:r>
      <w:r w:rsidR="000302D8" w:rsidRPr="00EE6625">
        <w:rPr>
          <w:rFonts w:asciiTheme="majorHAnsi" w:hAnsiTheme="majorHAnsi" w:cstheme="majorHAnsi"/>
          <w:color w:val="000000"/>
          <w:sz w:val="22"/>
        </w:rPr>
        <w:t xml:space="preserve"> </w:t>
      </w:r>
      <w:r w:rsidR="009501D7" w:rsidRPr="00EE6625">
        <w:rPr>
          <w:rFonts w:asciiTheme="majorHAnsi" w:hAnsiTheme="majorHAnsi" w:cstheme="majorHAnsi"/>
          <w:color w:val="000000"/>
          <w:sz w:val="22"/>
        </w:rPr>
        <w:t>which</w:t>
      </w:r>
      <w:r w:rsidR="005A652B" w:rsidRPr="00EE6625">
        <w:rPr>
          <w:rFonts w:asciiTheme="majorHAnsi" w:hAnsiTheme="majorHAnsi" w:cstheme="majorHAnsi"/>
          <w:color w:val="000000"/>
          <w:sz w:val="22"/>
        </w:rPr>
        <w:t xml:space="preserve"> enables staff to </w:t>
      </w:r>
      <w:r w:rsidRPr="00EE6625">
        <w:rPr>
          <w:rFonts w:asciiTheme="majorHAnsi" w:hAnsiTheme="majorHAnsi" w:cstheme="majorHAnsi"/>
          <w:color w:val="000000"/>
          <w:sz w:val="22"/>
        </w:rPr>
        <w:t>seek the views of internal school leads for SEND, Mental Health, Pastoral Support and Safeguarding to ensure that use of all the policies enable a fair and informed decision.</w:t>
      </w:r>
    </w:p>
    <w:p w14:paraId="1D22DBD7" w14:textId="27CBD937" w:rsidR="001E5F64" w:rsidRPr="00EE6625" w:rsidRDefault="001E5F64" w:rsidP="001E5F64">
      <w:pPr>
        <w:autoSpaceDE w:val="0"/>
        <w:autoSpaceDN w:val="0"/>
        <w:adjustRightInd w:val="0"/>
        <w:spacing w:line="240" w:lineRule="auto"/>
        <w:jc w:val="both"/>
        <w:rPr>
          <w:rFonts w:asciiTheme="majorHAnsi" w:hAnsiTheme="majorHAnsi" w:cstheme="majorHAnsi"/>
          <w:color w:val="000000"/>
          <w:sz w:val="22"/>
        </w:rPr>
      </w:pPr>
    </w:p>
    <w:p w14:paraId="5D587E40" w14:textId="708F517C" w:rsidR="001E5F64" w:rsidRPr="00EE6625" w:rsidRDefault="00486700" w:rsidP="001E5F64">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W</w:t>
      </w:r>
      <w:r w:rsidR="008B7824" w:rsidRPr="00EE6625">
        <w:rPr>
          <w:rFonts w:asciiTheme="majorHAnsi" w:hAnsiTheme="majorHAnsi" w:cstheme="majorHAnsi"/>
          <w:color w:val="000000"/>
          <w:sz w:val="22"/>
        </w:rPr>
        <w:t xml:space="preserve">e understand that </w:t>
      </w:r>
      <w:r w:rsidR="001E5F64" w:rsidRPr="00EE6625">
        <w:rPr>
          <w:rFonts w:asciiTheme="majorHAnsi" w:hAnsiTheme="majorHAnsi" w:cstheme="majorHAnsi"/>
          <w:color w:val="000000"/>
          <w:sz w:val="22"/>
        </w:rPr>
        <w:t xml:space="preserve">the </w:t>
      </w:r>
      <w:r w:rsidR="0005125D" w:rsidRPr="00EE6625">
        <w:rPr>
          <w:rFonts w:asciiTheme="majorHAnsi" w:hAnsiTheme="majorHAnsi" w:cstheme="majorHAnsi"/>
          <w:color w:val="000000"/>
          <w:sz w:val="22"/>
        </w:rPr>
        <w:t xml:space="preserve">communicating </w:t>
      </w:r>
      <w:r w:rsidR="001E5F64" w:rsidRPr="00EE6625">
        <w:rPr>
          <w:rFonts w:asciiTheme="majorHAnsi" w:hAnsiTheme="majorHAnsi" w:cstheme="majorHAnsi"/>
          <w:color w:val="000000"/>
          <w:sz w:val="22"/>
        </w:rPr>
        <w:t xml:space="preserve">behaviour(s) </w:t>
      </w:r>
      <w:r w:rsidR="005C504A" w:rsidRPr="00EE6625">
        <w:rPr>
          <w:rFonts w:asciiTheme="majorHAnsi" w:hAnsiTheme="majorHAnsi" w:cstheme="majorHAnsi"/>
          <w:color w:val="000000"/>
          <w:sz w:val="22"/>
        </w:rPr>
        <w:t xml:space="preserve">most likely </w:t>
      </w:r>
      <w:r w:rsidR="001E5F64" w:rsidRPr="00EE6625">
        <w:rPr>
          <w:rFonts w:asciiTheme="majorHAnsi" w:hAnsiTheme="majorHAnsi" w:cstheme="majorHAnsi"/>
          <w:color w:val="000000"/>
          <w:sz w:val="22"/>
        </w:rPr>
        <w:t xml:space="preserve">comes from a place of </w:t>
      </w:r>
      <w:r w:rsidR="005C504A" w:rsidRPr="00EE6625">
        <w:rPr>
          <w:rFonts w:asciiTheme="majorHAnsi" w:hAnsiTheme="majorHAnsi" w:cstheme="majorHAnsi"/>
          <w:color w:val="000000"/>
          <w:sz w:val="22"/>
        </w:rPr>
        <w:t xml:space="preserve">stress </w:t>
      </w:r>
      <w:r w:rsidR="00937262" w:rsidRPr="00EE6625">
        <w:rPr>
          <w:rFonts w:asciiTheme="majorHAnsi" w:hAnsiTheme="majorHAnsi" w:cstheme="majorHAnsi"/>
          <w:color w:val="000000"/>
          <w:sz w:val="22"/>
        </w:rPr>
        <w:t xml:space="preserve">which may come from anxiety, </w:t>
      </w:r>
      <w:r w:rsidR="001E5F64" w:rsidRPr="00EE6625">
        <w:rPr>
          <w:rFonts w:asciiTheme="majorHAnsi" w:hAnsiTheme="majorHAnsi" w:cstheme="majorHAnsi"/>
          <w:color w:val="000000"/>
          <w:sz w:val="22"/>
        </w:rPr>
        <w:t>fear</w:t>
      </w:r>
      <w:r w:rsidR="00937262" w:rsidRPr="00EE6625">
        <w:rPr>
          <w:rFonts w:asciiTheme="majorHAnsi" w:hAnsiTheme="majorHAnsi" w:cstheme="majorHAnsi"/>
          <w:color w:val="000000"/>
          <w:sz w:val="22"/>
        </w:rPr>
        <w:t xml:space="preserve"> </w:t>
      </w:r>
      <w:r w:rsidR="004259D8" w:rsidRPr="00EE6625">
        <w:rPr>
          <w:rFonts w:asciiTheme="majorHAnsi" w:hAnsiTheme="majorHAnsi" w:cstheme="majorHAnsi"/>
          <w:color w:val="000000"/>
          <w:sz w:val="22"/>
        </w:rPr>
        <w:t>or</w:t>
      </w:r>
      <w:r w:rsidR="00FC253D" w:rsidRPr="00EE6625">
        <w:rPr>
          <w:rFonts w:asciiTheme="majorHAnsi" w:hAnsiTheme="majorHAnsi" w:cstheme="majorHAnsi"/>
          <w:color w:val="000000"/>
          <w:sz w:val="22"/>
        </w:rPr>
        <w:t xml:space="preserve"> </w:t>
      </w:r>
      <w:r w:rsidR="001E5F64" w:rsidRPr="00EE6625">
        <w:rPr>
          <w:rFonts w:asciiTheme="majorHAnsi" w:hAnsiTheme="majorHAnsi" w:cstheme="majorHAnsi"/>
          <w:color w:val="000000"/>
          <w:sz w:val="22"/>
        </w:rPr>
        <w:t xml:space="preserve">as a result of a barrier to learning. We have a duty to strive to help children </w:t>
      </w:r>
      <w:r w:rsidR="00E57FC4" w:rsidRPr="00EE6625">
        <w:rPr>
          <w:rFonts w:asciiTheme="majorHAnsi" w:hAnsiTheme="majorHAnsi" w:cstheme="majorHAnsi"/>
          <w:color w:val="000000"/>
          <w:sz w:val="22"/>
        </w:rPr>
        <w:t xml:space="preserve">and young people </w:t>
      </w:r>
      <w:r w:rsidR="001E5F64" w:rsidRPr="00EE6625">
        <w:rPr>
          <w:rFonts w:asciiTheme="majorHAnsi" w:hAnsiTheme="majorHAnsi" w:cstheme="majorHAnsi"/>
          <w:color w:val="000000"/>
          <w:sz w:val="22"/>
        </w:rPr>
        <w:t>to return to a place of regulation</w:t>
      </w:r>
      <w:r w:rsidR="00C259FE" w:rsidRPr="00EE6625">
        <w:rPr>
          <w:rFonts w:asciiTheme="majorHAnsi" w:hAnsiTheme="majorHAnsi" w:cstheme="majorHAnsi"/>
          <w:color w:val="000000"/>
          <w:sz w:val="22"/>
        </w:rPr>
        <w:t>, within their ‘Window of Tolerance’,</w:t>
      </w:r>
      <w:r w:rsidR="001E5F64" w:rsidRPr="00EE6625">
        <w:rPr>
          <w:rFonts w:asciiTheme="majorHAnsi" w:hAnsiTheme="majorHAnsi" w:cstheme="majorHAnsi"/>
          <w:color w:val="000000"/>
          <w:sz w:val="22"/>
        </w:rPr>
        <w:t xml:space="preserve"> as only then will the </w:t>
      </w:r>
      <w:r w:rsidR="004B4BEB" w:rsidRPr="00EE6625">
        <w:rPr>
          <w:rFonts w:asciiTheme="majorHAnsi" w:hAnsiTheme="majorHAnsi" w:cstheme="majorHAnsi"/>
          <w:color w:val="000000"/>
          <w:sz w:val="22"/>
        </w:rPr>
        <w:t>child or young person</w:t>
      </w:r>
      <w:r w:rsidR="001E5F64" w:rsidRPr="00EE6625">
        <w:rPr>
          <w:rFonts w:asciiTheme="majorHAnsi" w:hAnsiTheme="majorHAnsi" w:cstheme="majorHAnsi"/>
          <w:color w:val="000000"/>
          <w:sz w:val="22"/>
        </w:rPr>
        <w:t xml:space="preserve"> be in a place </w:t>
      </w:r>
      <w:r w:rsidR="004F6363" w:rsidRPr="00EE6625">
        <w:rPr>
          <w:rFonts w:asciiTheme="majorHAnsi" w:hAnsiTheme="majorHAnsi" w:cstheme="majorHAnsi"/>
          <w:color w:val="000000"/>
          <w:sz w:val="22"/>
        </w:rPr>
        <w:t>to learn, connect and thrive.</w:t>
      </w:r>
    </w:p>
    <w:bookmarkEnd w:id="10"/>
    <w:p w14:paraId="66D0A631" w14:textId="77777777" w:rsidR="0039213E" w:rsidRPr="00EE6625" w:rsidRDefault="0039213E" w:rsidP="00831703">
      <w:pPr>
        <w:autoSpaceDE w:val="0"/>
        <w:autoSpaceDN w:val="0"/>
        <w:adjustRightInd w:val="0"/>
        <w:spacing w:line="240" w:lineRule="auto"/>
        <w:jc w:val="both"/>
        <w:rPr>
          <w:rFonts w:asciiTheme="majorHAnsi" w:hAnsiTheme="majorHAnsi" w:cstheme="majorHAnsi"/>
          <w:b/>
          <w:bCs/>
          <w:color w:val="000000"/>
          <w:sz w:val="22"/>
        </w:rPr>
      </w:pPr>
    </w:p>
    <w:p w14:paraId="2382450C" w14:textId="209F3F66" w:rsidR="00995E92" w:rsidRPr="00EE6625" w:rsidRDefault="00964180" w:rsidP="001E2CCA">
      <w:pPr>
        <w:pStyle w:val="Heading1"/>
      </w:pPr>
      <w:bookmarkStart w:id="20" w:name="_Toc201911635"/>
      <w:r w:rsidRPr="00EE6625">
        <w:t>Ways to Support Understanding</w:t>
      </w:r>
      <w:bookmarkEnd w:id="20"/>
    </w:p>
    <w:p w14:paraId="137C7D4B" w14:textId="36649867" w:rsidR="00E014AA" w:rsidRPr="00EE6625" w:rsidRDefault="003A26DB" w:rsidP="00AA436C">
      <w:p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A</w:t>
      </w:r>
      <w:r w:rsidR="004259D8" w:rsidRPr="00EE6625">
        <w:rPr>
          <w:rFonts w:asciiTheme="majorHAnsi" w:hAnsiTheme="majorHAnsi" w:cstheme="majorHAnsi"/>
          <w:color w:val="000000"/>
          <w:sz w:val="22"/>
        </w:rPr>
        <w:t>t</w:t>
      </w:r>
      <w:r w:rsidRPr="00EE6625">
        <w:rPr>
          <w:rFonts w:asciiTheme="majorHAnsi" w:hAnsiTheme="majorHAnsi" w:cstheme="majorHAnsi"/>
          <w:color w:val="000000"/>
          <w:sz w:val="22"/>
        </w:rPr>
        <w:t xml:space="preserve"> our school we believe that understanding what the </w:t>
      </w:r>
      <w:r w:rsidR="00E014AA" w:rsidRPr="00EE6625">
        <w:rPr>
          <w:rFonts w:asciiTheme="majorHAnsi" w:hAnsiTheme="majorHAnsi" w:cstheme="majorHAnsi"/>
          <w:color w:val="000000"/>
          <w:sz w:val="22"/>
        </w:rPr>
        <w:t>behaviour</w:t>
      </w:r>
      <w:r w:rsidRPr="00EE6625">
        <w:rPr>
          <w:rFonts w:asciiTheme="majorHAnsi" w:hAnsiTheme="majorHAnsi" w:cstheme="majorHAnsi"/>
          <w:color w:val="000000"/>
          <w:sz w:val="22"/>
        </w:rPr>
        <w:t xml:space="preserve"> is communicating </w:t>
      </w:r>
      <w:r w:rsidR="004259D8" w:rsidRPr="00EE6625">
        <w:rPr>
          <w:rFonts w:asciiTheme="majorHAnsi" w:hAnsiTheme="majorHAnsi" w:cstheme="majorHAnsi"/>
          <w:color w:val="000000"/>
          <w:sz w:val="22"/>
        </w:rPr>
        <w:t xml:space="preserve">to </w:t>
      </w:r>
      <w:r w:rsidRPr="00EE6625">
        <w:rPr>
          <w:rFonts w:asciiTheme="majorHAnsi" w:hAnsiTheme="majorHAnsi" w:cstheme="majorHAnsi"/>
          <w:color w:val="000000"/>
          <w:sz w:val="22"/>
        </w:rPr>
        <w:t xml:space="preserve">us </w:t>
      </w:r>
      <w:r w:rsidR="004259D8" w:rsidRPr="00EE6625">
        <w:rPr>
          <w:rFonts w:asciiTheme="majorHAnsi" w:hAnsiTheme="majorHAnsi" w:cstheme="majorHAnsi"/>
          <w:color w:val="000000"/>
          <w:sz w:val="22"/>
        </w:rPr>
        <w:t>i</w:t>
      </w:r>
      <w:r w:rsidR="00A34594" w:rsidRPr="00EE6625">
        <w:rPr>
          <w:rFonts w:asciiTheme="majorHAnsi" w:hAnsiTheme="majorHAnsi" w:cstheme="majorHAnsi"/>
          <w:color w:val="000000"/>
          <w:sz w:val="22"/>
        </w:rPr>
        <w:t>s</w:t>
      </w:r>
      <w:r w:rsidR="004259D8" w:rsidRPr="00EE6625">
        <w:rPr>
          <w:rFonts w:asciiTheme="majorHAnsi" w:hAnsiTheme="majorHAnsi" w:cstheme="majorHAnsi"/>
          <w:color w:val="000000"/>
          <w:sz w:val="22"/>
        </w:rPr>
        <w:t xml:space="preserve"> the first part for planning a response. </w:t>
      </w:r>
    </w:p>
    <w:p w14:paraId="485884FC" w14:textId="0146A40E" w:rsidR="001311FA" w:rsidRPr="00EE6625" w:rsidRDefault="001311FA" w:rsidP="004D3601">
      <w:pPr>
        <w:rPr>
          <w:rFonts w:asciiTheme="majorHAnsi" w:hAnsiTheme="majorHAnsi" w:cstheme="majorHAnsi"/>
          <w:b/>
          <w:bCs/>
          <w:color w:val="000000"/>
          <w:sz w:val="22"/>
        </w:rPr>
      </w:pPr>
    </w:p>
    <w:p w14:paraId="2E5B4665" w14:textId="49427FBB" w:rsidR="00831703" w:rsidRPr="00EE6625" w:rsidRDefault="00831703" w:rsidP="001E2CCA">
      <w:pPr>
        <w:pStyle w:val="Heading2"/>
      </w:pPr>
      <w:bookmarkStart w:id="21" w:name="_Toc201911636"/>
      <w:r w:rsidRPr="00EE6625">
        <w:t xml:space="preserve">Our </w:t>
      </w:r>
      <w:proofErr w:type="gramStart"/>
      <w:r w:rsidRPr="00EE6625">
        <w:t>Principles</w:t>
      </w:r>
      <w:proofErr w:type="gramEnd"/>
      <w:r w:rsidR="004F6363" w:rsidRPr="00EE6625">
        <w:t xml:space="preserve"> </w:t>
      </w:r>
      <w:r w:rsidRPr="00EE6625">
        <w:t>-</w:t>
      </w:r>
      <w:r w:rsidR="004F6363" w:rsidRPr="00EE6625">
        <w:t xml:space="preserve"> </w:t>
      </w:r>
      <w:r w:rsidRPr="00EE6625">
        <w:t>the things we will do as adults</w:t>
      </w:r>
      <w:bookmarkEnd w:id="21"/>
      <w:r w:rsidR="00707156" w:rsidRPr="00EE6625">
        <w:t xml:space="preserve"> </w:t>
      </w:r>
    </w:p>
    <w:p w14:paraId="7EA86BA7" w14:textId="2AE3C4CA" w:rsidR="00831703" w:rsidRPr="00EE6625" w:rsidRDefault="00831703" w:rsidP="00831703">
      <w:pPr>
        <w:autoSpaceDE w:val="0"/>
        <w:autoSpaceDN w:val="0"/>
        <w:adjustRightInd w:val="0"/>
        <w:spacing w:line="240" w:lineRule="auto"/>
        <w:jc w:val="both"/>
        <w:rPr>
          <w:rFonts w:asciiTheme="majorHAnsi" w:hAnsiTheme="majorHAnsi" w:cstheme="majorHAnsi"/>
          <w:color w:val="000000"/>
          <w:sz w:val="22"/>
        </w:rPr>
      </w:pPr>
    </w:p>
    <w:p w14:paraId="7F015128" w14:textId="17205BEA" w:rsidR="004556E5" w:rsidRPr="00EE6625" w:rsidRDefault="009C491D" w:rsidP="00831703">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b/>
          <w:bCs/>
          <w:color w:val="000000"/>
          <w:sz w:val="22"/>
        </w:rPr>
        <w:t>All staff</w:t>
      </w:r>
    </w:p>
    <w:p w14:paraId="150A1BC6" w14:textId="699BC8AB" w:rsidR="00431805" w:rsidRPr="00EE6625" w:rsidRDefault="00431805"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Seek to understand the communication behind the behaviour</w:t>
      </w:r>
    </w:p>
    <w:p w14:paraId="186E3957" w14:textId="1D9F3348" w:rsidR="00431805" w:rsidRPr="00EE6625" w:rsidRDefault="00011445"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Keep the relationship at the forefront when seeking to restore and repair</w:t>
      </w:r>
      <w:r w:rsidR="006C33E1" w:rsidRPr="00EE6625">
        <w:rPr>
          <w:rFonts w:asciiTheme="majorHAnsi" w:hAnsiTheme="majorHAnsi" w:cstheme="majorHAnsi"/>
          <w:color w:val="000000"/>
          <w:sz w:val="22"/>
        </w:rPr>
        <w:t xml:space="preserve"> (connection before correction)</w:t>
      </w:r>
    </w:p>
    <w:p w14:paraId="1E36D324" w14:textId="7404DDB1" w:rsidR="00831703" w:rsidRPr="00EE6625" w:rsidRDefault="00831703"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Model compassion and kindness, provide hope and support</w:t>
      </w:r>
      <w:r w:rsidR="00011445" w:rsidRPr="00EE6625">
        <w:rPr>
          <w:rFonts w:asciiTheme="majorHAnsi" w:hAnsiTheme="majorHAnsi" w:cstheme="majorHAnsi"/>
          <w:color w:val="000000"/>
          <w:sz w:val="22"/>
        </w:rPr>
        <w:t>,</w:t>
      </w:r>
      <w:r w:rsidRPr="00EE6625">
        <w:rPr>
          <w:rFonts w:asciiTheme="majorHAnsi" w:hAnsiTheme="majorHAnsi" w:cstheme="majorHAnsi"/>
          <w:color w:val="000000"/>
          <w:sz w:val="22"/>
        </w:rPr>
        <w:t xml:space="preserve"> connection and belonging</w:t>
      </w:r>
    </w:p>
    <w:p w14:paraId="384ECE17" w14:textId="1F8A64A6" w:rsidR="00831703" w:rsidRPr="00EE6625" w:rsidRDefault="00831703"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Understand that any event in a </w:t>
      </w:r>
      <w:r w:rsidR="00011445" w:rsidRPr="00EE6625">
        <w:rPr>
          <w:rFonts w:asciiTheme="majorHAnsi" w:hAnsiTheme="majorHAnsi" w:cstheme="majorHAnsi"/>
          <w:color w:val="000000"/>
          <w:sz w:val="22"/>
        </w:rPr>
        <w:t>child or young person’s</w:t>
      </w:r>
      <w:r w:rsidRPr="00EE6625">
        <w:rPr>
          <w:rFonts w:asciiTheme="majorHAnsi" w:hAnsiTheme="majorHAnsi" w:cstheme="majorHAnsi"/>
          <w:color w:val="000000"/>
          <w:sz w:val="22"/>
        </w:rPr>
        <w:t xml:space="preserve"> life can impact on how they think, feel and act</w:t>
      </w:r>
    </w:p>
    <w:p w14:paraId="4245232B" w14:textId="6EA380C5" w:rsidR="00831703" w:rsidRPr="00EE6625" w:rsidRDefault="00831703" w:rsidP="0E17D3FB">
      <w:pPr>
        <w:numPr>
          <w:ilvl w:val="0"/>
          <w:numId w:val="6"/>
        </w:numPr>
        <w:autoSpaceDE w:val="0"/>
        <w:autoSpaceDN w:val="0"/>
        <w:adjustRightInd w:val="0"/>
        <w:spacing w:line="240" w:lineRule="auto"/>
        <w:jc w:val="both"/>
        <w:rPr>
          <w:rFonts w:asciiTheme="majorHAnsi" w:hAnsiTheme="majorHAnsi" w:cstheme="majorBidi"/>
          <w:color w:val="000000"/>
          <w:sz w:val="22"/>
        </w:rPr>
      </w:pPr>
      <w:r w:rsidRPr="0E17D3FB">
        <w:rPr>
          <w:rFonts w:asciiTheme="majorHAnsi" w:hAnsiTheme="majorHAnsi" w:cstheme="majorBidi"/>
          <w:color w:val="000000" w:themeColor="text1"/>
          <w:sz w:val="22"/>
        </w:rPr>
        <w:t xml:space="preserve">Use logical consequences </w:t>
      </w:r>
      <w:r w:rsidR="00062355" w:rsidRPr="0E17D3FB">
        <w:rPr>
          <w:rFonts w:asciiTheme="majorHAnsi" w:hAnsiTheme="majorHAnsi" w:cstheme="majorBidi"/>
          <w:color w:val="000000" w:themeColor="text1"/>
          <w:sz w:val="22"/>
        </w:rPr>
        <w:t>as much as reasonably practicable</w:t>
      </w:r>
    </w:p>
    <w:p w14:paraId="71630827" w14:textId="207236F5" w:rsidR="00831703" w:rsidRPr="00EE6625" w:rsidRDefault="004F6363"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lastRenderedPageBreak/>
        <w:t xml:space="preserve">Provide </w:t>
      </w:r>
      <w:r w:rsidR="00831703" w:rsidRPr="00EE6625">
        <w:rPr>
          <w:rFonts w:asciiTheme="majorHAnsi" w:hAnsiTheme="majorHAnsi" w:cstheme="majorHAnsi"/>
          <w:color w:val="000000"/>
          <w:sz w:val="22"/>
        </w:rPr>
        <w:t>routines</w:t>
      </w:r>
      <w:r w:rsidR="001E793F" w:rsidRPr="00EE6625">
        <w:rPr>
          <w:rFonts w:asciiTheme="majorHAnsi" w:hAnsiTheme="majorHAnsi" w:cstheme="majorHAnsi"/>
          <w:color w:val="000000"/>
          <w:sz w:val="22"/>
        </w:rPr>
        <w:t>, set limits</w:t>
      </w:r>
      <w:r w:rsidR="00831703" w:rsidRPr="00EE6625">
        <w:rPr>
          <w:rFonts w:asciiTheme="majorHAnsi" w:hAnsiTheme="majorHAnsi" w:cstheme="majorHAnsi"/>
          <w:color w:val="000000"/>
          <w:sz w:val="22"/>
        </w:rPr>
        <w:t xml:space="preserve"> </w:t>
      </w:r>
      <w:r w:rsidR="00C83E60" w:rsidRPr="00EE6625">
        <w:rPr>
          <w:rFonts w:asciiTheme="majorHAnsi" w:hAnsiTheme="majorHAnsi" w:cstheme="majorHAnsi"/>
          <w:color w:val="000000"/>
          <w:sz w:val="22"/>
        </w:rPr>
        <w:t>and have</w:t>
      </w:r>
      <w:r w:rsidR="001E793F" w:rsidRPr="00EE6625">
        <w:rPr>
          <w:rFonts w:asciiTheme="majorHAnsi" w:hAnsiTheme="majorHAnsi" w:cstheme="majorHAnsi"/>
          <w:color w:val="000000"/>
          <w:sz w:val="22"/>
        </w:rPr>
        <w:t xml:space="preserve"> </w:t>
      </w:r>
      <w:r w:rsidR="00D5139E" w:rsidRPr="00EE6625">
        <w:rPr>
          <w:rFonts w:asciiTheme="majorHAnsi" w:hAnsiTheme="majorHAnsi" w:cstheme="majorHAnsi"/>
          <w:color w:val="000000"/>
          <w:sz w:val="22"/>
        </w:rPr>
        <w:t xml:space="preserve">clear </w:t>
      </w:r>
      <w:r w:rsidR="00831703" w:rsidRPr="00EE6625">
        <w:rPr>
          <w:rFonts w:asciiTheme="majorHAnsi" w:hAnsiTheme="majorHAnsi" w:cstheme="majorHAnsi"/>
          <w:color w:val="000000"/>
          <w:sz w:val="22"/>
        </w:rPr>
        <w:t xml:space="preserve">boundaries </w:t>
      </w:r>
    </w:p>
    <w:p w14:paraId="7F3CB0B5" w14:textId="77777777" w:rsidR="00831703" w:rsidRPr="00EE6625" w:rsidRDefault="00831703" w:rsidP="004539B8">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Regulate our own emotions</w:t>
      </w:r>
    </w:p>
    <w:p w14:paraId="1F74C9F7" w14:textId="2BEFD5A4" w:rsidR="00F41AC9" w:rsidRPr="00EE6625" w:rsidRDefault="00D5139E" w:rsidP="003A741F">
      <w:pPr>
        <w:numPr>
          <w:ilvl w:val="0"/>
          <w:numId w:val="6"/>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Co-regulate with young people and help them to develop self-regulation strategies for the future.</w:t>
      </w:r>
    </w:p>
    <w:p w14:paraId="2B8E7584" w14:textId="77777777" w:rsidR="00E57FC4" w:rsidRPr="00EE6625" w:rsidRDefault="00E57FC4" w:rsidP="003A741F">
      <w:pPr>
        <w:autoSpaceDE w:val="0"/>
        <w:autoSpaceDN w:val="0"/>
        <w:adjustRightInd w:val="0"/>
        <w:spacing w:line="240" w:lineRule="auto"/>
        <w:jc w:val="both"/>
        <w:rPr>
          <w:rFonts w:asciiTheme="majorHAnsi" w:hAnsiTheme="majorHAnsi" w:cstheme="majorHAnsi"/>
          <w:b/>
          <w:bCs/>
          <w:color w:val="000000"/>
          <w:sz w:val="22"/>
        </w:rPr>
      </w:pPr>
    </w:p>
    <w:p w14:paraId="78B8A0BD" w14:textId="77777777" w:rsidR="00E11FC7" w:rsidRPr="00EE6625" w:rsidRDefault="00E11FC7" w:rsidP="00E11FC7">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b/>
          <w:bCs/>
          <w:color w:val="000000"/>
          <w:sz w:val="22"/>
        </w:rPr>
        <w:t>Head Teacher</w:t>
      </w:r>
    </w:p>
    <w:p w14:paraId="0E9E2636" w14:textId="479CC3A1"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Lead</w:t>
      </w:r>
      <w:r w:rsidR="00CE525E" w:rsidRPr="00EE6625">
        <w:rPr>
          <w:rFonts w:asciiTheme="majorHAnsi" w:hAnsiTheme="majorHAnsi" w:cstheme="majorHAnsi"/>
          <w:color w:val="000000"/>
          <w:sz w:val="22"/>
        </w:rPr>
        <w:t>s</w:t>
      </w:r>
      <w:r w:rsidRPr="00EE6625">
        <w:rPr>
          <w:rFonts w:asciiTheme="majorHAnsi" w:hAnsiTheme="majorHAnsi" w:cstheme="majorHAnsi"/>
          <w:color w:val="000000"/>
          <w:sz w:val="22"/>
        </w:rPr>
        <w:t xml:space="preserve"> </w:t>
      </w:r>
      <w:r w:rsidR="00BB7C3F" w:rsidRPr="00EE6625">
        <w:rPr>
          <w:rFonts w:asciiTheme="majorHAnsi" w:hAnsiTheme="majorHAnsi" w:cstheme="majorHAnsi"/>
          <w:color w:val="000000"/>
          <w:sz w:val="22"/>
        </w:rPr>
        <w:t>on all aspects of</w:t>
      </w:r>
      <w:r w:rsidRPr="00EE6625">
        <w:rPr>
          <w:rFonts w:asciiTheme="majorHAnsi" w:hAnsiTheme="majorHAnsi" w:cstheme="majorHAnsi"/>
          <w:color w:val="000000"/>
          <w:sz w:val="22"/>
        </w:rPr>
        <w:t xml:space="preserve"> this policy</w:t>
      </w:r>
      <w:r w:rsidR="009C491D" w:rsidRPr="00EE6625">
        <w:rPr>
          <w:rFonts w:asciiTheme="majorHAnsi" w:hAnsiTheme="majorHAnsi" w:cstheme="majorHAnsi"/>
          <w:color w:val="000000"/>
          <w:sz w:val="22"/>
        </w:rPr>
        <w:t xml:space="preserve"> and model</w:t>
      </w:r>
      <w:r w:rsidR="00FB0664">
        <w:rPr>
          <w:rFonts w:asciiTheme="majorHAnsi" w:hAnsiTheme="majorHAnsi" w:cstheme="majorHAnsi"/>
          <w:color w:val="000000"/>
          <w:sz w:val="22"/>
        </w:rPr>
        <w:t>s</w:t>
      </w:r>
      <w:r w:rsidR="009C491D" w:rsidRPr="00EE6625">
        <w:rPr>
          <w:rFonts w:asciiTheme="majorHAnsi" w:hAnsiTheme="majorHAnsi" w:cstheme="majorHAnsi"/>
          <w:color w:val="000000"/>
          <w:sz w:val="22"/>
        </w:rPr>
        <w:t xml:space="preserve"> the expectations for all staff</w:t>
      </w:r>
    </w:p>
    <w:p w14:paraId="49D9F267" w14:textId="77777777" w:rsidR="0098102B" w:rsidRPr="00EE6625" w:rsidRDefault="0098102B" w:rsidP="0098102B">
      <w:pPr>
        <w:numPr>
          <w:ilvl w:val="0"/>
          <w:numId w:val="9"/>
        </w:numPr>
        <w:rPr>
          <w:rFonts w:asciiTheme="majorHAnsi" w:hAnsiTheme="majorHAnsi" w:cstheme="majorHAnsi"/>
          <w:sz w:val="22"/>
        </w:rPr>
      </w:pPr>
      <w:r w:rsidRPr="00EE6625">
        <w:rPr>
          <w:rFonts w:asciiTheme="majorHAnsi" w:hAnsiTheme="majorHAnsi" w:cstheme="majorHAnsi"/>
          <w:sz w:val="22"/>
        </w:rPr>
        <w:t>Ensures that all staff receive regular purposeful training to support relationships and minimise risk</w:t>
      </w:r>
    </w:p>
    <w:p w14:paraId="421F4F82" w14:textId="49214557" w:rsidR="0098102B" w:rsidRPr="00EE6625" w:rsidRDefault="0098102B" w:rsidP="0098102B">
      <w:pPr>
        <w:numPr>
          <w:ilvl w:val="0"/>
          <w:numId w:val="9"/>
        </w:numPr>
        <w:rPr>
          <w:rFonts w:asciiTheme="majorHAnsi" w:hAnsiTheme="majorHAnsi" w:cstheme="majorHAnsi"/>
          <w:sz w:val="22"/>
        </w:rPr>
      </w:pPr>
      <w:r w:rsidRPr="00EE6625">
        <w:rPr>
          <w:rFonts w:asciiTheme="majorHAnsi" w:hAnsiTheme="majorHAnsi" w:cstheme="majorHAnsi"/>
          <w:sz w:val="22"/>
        </w:rPr>
        <w:t>Ensures that all staff are provided with clear instructions for reporting incidents of harm and that all such reports are thoroughly investigated and responded to</w:t>
      </w:r>
    </w:p>
    <w:p w14:paraId="1C6E04A2" w14:textId="0F46521E" w:rsidR="0098102B" w:rsidRPr="00EE6625" w:rsidRDefault="0098102B" w:rsidP="0098102B">
      <w:pPr>
        <w:numPr>
          <w:ilvl w:val="0"/>
          <w:numId w:val="9"/>
        </w:numPr>
        <w:rPr>
          <w:rFonts w:asciiTheme="majorHAnsi" w:hAnsiTheme="majorHAnsi" w:cstheme="majorHAnsi"/>
          <w:b/>
          <w:bCs/>
          <w:sz w:val="22"/>
        </w:rPr>
      </w:pPr>
      <w:r w:rsidRPr="00EE6625">
        <w:rPr>
          <w:rFonts w:asciiTheme="majorHAnsi" w:hAnsiTheme="majorHAnsi" w:cstheme="majorHAnsi"/>
          <w:sz w:val="22"/>
        </w:rPr>
        <w:t xml:space="preserve">Ensures that risk assessments are carried out when required and that appropriate measures are implemented </w:t>
      </w:r>
    </w:p>
    <w:p w14:paraId="642C986B" w14:textId="3978E689"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Is the only person authorised to </w:t>
      </w:r>
      <w:r w:rsidR="00502BD9" w:rsidRPr="00EE6625">
        <w:rPr>
          <w:rFonts w:asciiTheme="majorHAnsi" w:hAnsiTheme="majorHAnsi" w:cstheme="majorHAnsi"/>
          <w:color w:val="000000"/>
          <w:sz w:val="22"/>
        </w:rPr>
        <w:t xml:space="preserve">suspend or </w:t>
      </w:r>
      <w:r w:rsidRPr="00EE6625">
        <w:rPr>
          <w:rFonts w:asciiTheme="majorHAnsi" w:hAnsiTheme="majorHAnsi" w:cstheme="majorHAnsi"/>
          <w:color w:val="000000"/>
          <w:sz w:val="22"/>
        </w:rPr>
        <w:t xml:space="preserve">exclude a </w:t>
      </w:r>
      <w:r w:rsidR="009C491D" w:rsidRPr="00EE6625">
        <w:rPr>
          <w:rFonts w:asciiTheme="majorHAnsi" w:hAnsiTheme="majorHAnsi" w:cstheme="majorHAnsi"/>
          <w:color w:val="000000"/>
          <w:sz w:val="22"/>
        </w:rPr>
        <w:t>child or young person</w:t>
      </w:r>
      <w:r w:rsidR="00BB7C3F" w:rsidRPr="00EE6625">
        <w:rPr>
          <w:rFonts w:asciiTheme="majorHAnsi" w:hAnsiTheme="majorHAnsi" w:cstheme="majorHAnsi"/>
          <w:color w:val="000000"/>
          <w:sz w:val="22"/>
        </w:rPr>
        <w:t xml:space="preserve"> (or </w:t>
      </w:r>
      <w:r w:rsidR="00CE525E" w:rsidRPr="00EE6625">
        <w:rPr>
          <w:rFonts w:asciiTheme="majorHAnsi" w:hAnsiTheme="majorHAnsi" w:cstheme="majorHAnsi"/>
          <w:color w:val="000000"/>
          <w:sz w:val="22"/>
        </w:rPr>
        <w:t xml:space="preserve">the </w:t>
      </w:r>
      <w:r w:rsidR="00146F84" w:rsidRPr="00EE6625">
        <w:rPr>
          <w:rFonts w:asciiTheme="majorHAnsi" w:hAnsiTheme="majorHAnsi" w:cstheme="majorHAnsi"/>
          <w:color w:val="000000"/>
          <w:sz w:val="22"/>
        </w:rPr>
        <w:t>D</w:t>
      </w:r>
      <w:r w:rsidR="00BB7C3F" w:rsidRPr="00EE6625">
        <w:rPr>
          <w:rFonts w:asciiTheme="majorHAnsi" w:hAnsiTheme="majorHAnsi" w:cstheme="majorHAnsi"/>
          <w:color w:val="000000"/>
          <w:sz w:val="22"/>
        </w:rPr>
        <w:t>eputy</w:t>
      </w:r>
      <w:r w:rsidR="00CE525E" w:rsidRPr="00EE6625">
        <w:rPr>
          <w:rFonts w:asciiTheme="majorHAnsi" w:hAnsiTheme="majorHAnsi" w:cstheme="majorHAnsi"/>
          <w:color w:val="000000"/>
          <w:sz w:val="22"/>
        </w:rPr>
        <w:t xml:space="preserve"> </w:t>
      </w:r>
      <w:r w:rsidR="00146F84" w:rsidRPr="00EE6625">
        <w:rPr>
          <w:rFonts w:asciiTheme="majorHAnsi" w:hAnsiTheme="majorHAnsi" w:cstheme="majorHAnsi"/>
          <w:color w:val="000000"/>
          <w:sz w:val="22"/>
        </w:rPr>
        <w:t>H</w:t>
      </w:r>
      <w:r w:rsidR="00CE525E" w:rsidRPr="00EE6625">
        <w:rPr>
          <w:rFonts w:asciiTheme="majorHAnsi" w:hAnsiTheme="majorHAnsi" w:cstheme="majorHAnsi"/>
          <w:color w:val="000000"/>
          <w:sz w:val="22"/>
        </w:rPr>
        <w:t>eadteacher</w:t>
      </w:r>
      <w:r w:rsidR="00BB7C3F" w:rsidRPr="00EE6625">
        <w:rPr>
          <w:rFonts w:asciiTheme="majorHAnsi" w:hAnsiTheme="majorHAnsi" w:cstheme="majorHAnsi"/>
          <w:color w:val="000000"/>
          <w:sz w:val="22"/>
        </w:rPr>
        <w:t xml:space="preserve"> in their absence)</w:t>
      </w:r>
    </w:p>
    <w:p w14:paraId="3B21BD64" w14:textId="77777777" w:rsidR="00CE75E7" w:rsidRPr="00EE6625" w:rsidRDefault="00CE75E7" w:rsidP="00CE75E7">
      <w:pPr>
        <w:rPr>
          <w:rFonts w:asciiTheme="majorHAnsi" w:hAnsiTheme="majorHAnsi" w:cstheme="majorHAnsi"/>
          <w:sz w:val="22"/>
        </w:rPr>
      </w:pPr>
    </w:p>
    <w:p w14:paraId="14D5292F" w14:textId="3021E092" w:rsidR="00E11FC7" w:rsidRPr="00EE6625" w:rsidRDefault="00F22DC3" w:rsidP="00E11FC7">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b/>
          <w:bCs/>
          <w:color w:val="000000"/>
          <w:sz w:val="22"/>
        </w:rPr>
        <w:t>Other S</w:t>
      </w:r>
      <w:r w:rsidR="00CE525E" w:rsidRPr="00EE6625">
        <w:rPr>
          <w:rFonts w:asciiTheme="majorHAnsi" w:hAnsiTheme="majorHAnsi" w:cstheme="majorHAnsi"/>
          <w:b/>
          <w:bCs/>
          <w:color w:val="000000"/>
          <w:sz w:val="22"/>
        </w:rPr>
        <w:t xml:space="preserve">enior </w:t>
      </w:r>
      <w:r w:rsidRPr="00EE6625">
        <w:rPr>
          <w:rFonts w:asciiTheme="majorHAnsi" w:hAnsiTheme="majorHAnsi" w:cstheme="majorHAnsi"/>
          <w:b/>
          <w:bCs/>
          <w:color w:val="000000"/>
          <w:sz w:val="22"/>
        </w:rPr>
        <w:t>L</w:t>
      </w:r>
      <w:r w:rsidR="00CE525E" w:rsidRPr="00EE6625">
        <w:rPr>
          <w:rFonts w:asciiTheme="majorHAnsi" w:hAnsiTheme="majorHAnsi" w:cstheme="majorHAnsi"/>
          <w:b/>
          <w:bCs/>
          <w:color w:val="000000"/>
          <w:sz w:val="22"/>
        </w:rPr>
        <w:t xml:space="preserve">eaders </w:t>
      </w:r>
    </w:p>
    <w:p w14:paraId="1C34C775" w14:textId="23D8A412" w:rsidR="007A756F" w:rsidRPr="00EE6625" w:rsidRDefault="007A756F" w:rsidP="007A756F">
      <w:pPr>
        <w:pStyle w:val="ListParagraph"/>
        <w:numPr>
          <w:ilvl w:val="0"/>
          <w:numId w:val="4"/>
        </w:numPr>
        <w:rPr>
          <w:rFonts w:asciiTheme="majorHAnsi" w:hAnsiTheme="majorHAnsi" w:cstheme="majorHAnsi"/>
          <w:color w:val="000000"/>
          <w:sz w:val="22"/>
        </w:rPr>
      </w:pPr>
      <w:r w:rsidRPr="00EE6625">
        <w:rPr>
          <w:rFonts w:asciiTheme="majorHAnsi" w:hAnsiTheme="majorHAnsi" w:cstheme="majorHAnsi"/>
          <w:color w:val="000000"/>
          <w:sz w:val="22"/>
        </w:rPr>
        <w:t>Lead on all aspects of this policy</w:t>
      </w:r>
      <w:r w:rsidR="0098102B" w:rsidRPr="00EE6625">
        <w:rPr>
          <w:rFonts w:asciiTheme="majorHAnsi" w:hAnsiTheme="majorHAnsi" w:cstheme="majorHAnsi"/>
          <w:color w:val="000000"/>
          <w:sz w:val="22"/>
        </w:rPr>
        <w:t xml:space="preserve"> and model the expectations for all staff</w:t>
      </w:r>
    </w:p>
    <w:p w14:paraId="66CA4F8A" w14:textId="13351621"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Ensure the policy is implemented effectively</w:t>
      </w:r>
    </w:p>
    <w:p w14:paraId="7A5A46CF" w14:textId="3BBB2A14"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Ensure </w:t>
      </w:r>
      <w:r w:rsidR="002408F0" w:rsidRPr="00EE6625">
        <w:rPr>
          <w:rFonts w:asciiTheme="majorHAnsi" w:hAnsiTheme="majorHAnsi" w:cstheme="majorHAnsi"/>
          <w:color w:val="000000"/>
          <w:sz w:val="22"/>
        </w:rPr>
        <w:t>all staff are appropriately</w:t>
      </w:r>
      <w:r w:rsidRPr="00EE6625">
        <w:rPr>
          <w:rFonts w:asciiTheme="majorHAnsi" w:hAnsiTheme="majorHAnsi" w:cstheme="majorHAnsi"/>
          <w:color w:val="000000"/>
          <w:sz w:val="22"/>
        </w:rPr>
        <w:t xml:space="preserve"> train</w:t>
      </w:r>
      <w:r w:rsidR="002408F0" w:rsidRPr="00EE6625">
        <w:rPr>
          <w:rFonts w:asciiTheme="majorHAnsi" w:hAnsiTheme="majorHAnsi" w:cstheme="majorHAnsi"/>
          <w:color w:val="000000"/>
          <w:sz w:val="22"/>
        </w:rPr>
        <w:t>ed</w:t>
      </w:r>
    </w:p>
    <w:p w14:paraId="745B5FB1" w14:textId="17C4E02D"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Oversee the specific needs of </w:t>
      </w:r>
      <w:r w:rsidR="002408F0" w:rsidRPr="00EE6625">
        <w:rPr>
          <w:rFonts w:asciiTheme="majorHAnsi" w:hAnsiTheme="majorHAnsi" w:cstheme="majorHAnsi"/>
          <w:color w:val="000000"/>
          <w:sz w:val="22"/>
        </w:rPr>
        <w:t xml:space="preserve">all </w:t>
      </w:r>
      <w:r w:rsidR="0098102B" w:rsidRPr="00EE6625">
        <w:rPr>
          <w:rFonts w:asciiTheme="majorHAnsi" w:hAnsiTheme="majorHAnsi" w:cstheme="majorHAnsi"/>
          <w:color w:val="000000"/>
          <w:sz w:val="22"/>
        </w:rPr>
        <w:t>children and young people</w:t>
      </w:r>
      <w:r w:rsidRPr="00EE6625">
        <w:rPr>
          <w:rFonts w:asciiTheme="majorHAnsi" w:hAnsiTheme="majorHAnsi" w:cstheme="majorHAnsi"/>
          <w:color w:val="000000"/>
          <w:sz w:val="22"/>
        </w:rPr>
        <w:t xml:space="preserve"> across the school</w:t>
      </w:r>
    </w:p>
    <w:p w14:paraId="70730A1A" w14:textId="59B75E5C"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Provide support to staff, </w:t>
      </w:r>
      <w:r w:rsidR="0083385E" w:rsidRPr="00EE6625">
        <w:rPr>
          <w:rFonts w:asciiTheme="majorHAnsi" w:hAnsiTheme="majorHAnsi" w:cstheme="majorHAnsi"/>
          <w:color w:val="000000"/>
          <w:sz w:val="22"/>
        </w:rPr>
        <w:t>children/young people</w:t>
      </w:r>
      <w:r w:rsidRPr="00EE6625">
        <w:rPr>
          <w:rFonts w:asciiTheme="majorHAnsi" w:hAnsiTheme="majorHAnsi" w:cstheme="majorHAnsi"/>
          <w:color w:val="000000"/>
          <w:sz w:val="22"/>
        </w:rPr>
        <w:t xml:space="preserve"> and parents</w:t>
      </w:r>
      <w:r w:rsidR="0083385E" w:rsidRPr="00EE6625">
        <w:rPr>
          <w:rFonts w:asciiTheme="majorHAnsi" w:hAnsiTheme="majorHAnsi" w:cstheme="majorHAnsi"/>
          <w:color w:val="000000"/>
          <w:sz w:val="22"/>
        </w:rPr>
        <w:t>/carers</w:t>
      </w:r>
      <w:r w:rsidRPr="00EE6625">
        <w:rPr>
          <w:rFonts w:asciiTheme="majorHAnsi" w:hAnsiTheme="majorHAnsi" w:cstheme="majorHAnsi"/>
          <w:color w:val="000000"/>
          <w:sz w:val="22"/>
        </w:rPr>
        <w:t xml:space="preserve"> as necessary</w:t>
      </w:r>
    </w:p>
    <w:p w14:paraId="08576A94" w14:textId="39A6DB68"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Link with outside agencies to </w:t>
      </w:r>
      <w:r w:rsidR="002408F0" w:rsidRPr="00EE6625">
        <w:rPr>
          <w:rFonts w:asciiTheme="majorHAnsi" w:hAnsiTheme="majorHAnsi" w:cstheme="majorHAnsi"/>
          <w:color w:val="000000"/>
          <w:sz w:val="22"/>
        </w:rPr>
        <w:t>access</w:t>
      </w:r>
      <w:r w:rsidRPr="00EE6625">
        <w:rPr>
          <w:rFonts w:asciiTheme="majorHAnsi" w:hAnsiTheme="majorHAnsi" w:cstheme="majorHAnsi"/>
          <w:color w:val="000000"/>
          <w:sz w:val="22"/>
        </w:rPr>
        <w:t xml:space="preserve"> additional services</w:t>
      </w:r>
    </w:p>
    <w:p w14:paraId="51D7FE81" w14:textId="3688E959" w:rsidR="00E11FC7" w:rsidRPr="00EE6625" w:rsidRDefault="00E11FC7"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Ensure that all tracking and reporting of incidents and additional needs are up to date</w:t>
      </w:r>
    </w:p>
    <w:p w14:paraId="4CDBF302" w14:textId="77777777" w:rsidR="00967F6C" w:rsidRPr="00EE6625" w:rsidRDefault="00967F6C" w:rsidP="003A741F">
      <w:pPr>
        <w:autoSpaceDE w:val="0"/>
        <w:autoSpaceDN w:val="0"/>
        <w:adjustRightInd w:val="0"/>
        <w:spacing w:line="240" w:lineRule="auto"/>
        <w:jc w:val="both"/>
        <w:rPr>
          <w:rFonts w:asciiTheme="majorHAnsi" w:hAnsiTheme="majorHAnsi" w:cstheme="majorHAnsi"/>
          <w:b/>
          <w:bCs/>
          <w:color w:val="000000"/>
          <w:sz w:val="22"/>
        </w:rPr>
      </w:pPr>
    </w:p>
    <w:p w14:paraId="25579102" w14:textId="35014683" w:rsidR="003A741F" w:rsidRPr="00EE6625" w:rsidRDefault="002408F0" w:rsidP="003A741F">
      <w:pPr>
        <w:autoSpaceDE w:val="0"/>
        <w:autoSpaceDN w:val="0"/>
        <w:adjustRightInd w:val="0"/>
        <w:spacing w:line="240" w:lineRule="auto"/>
        <w:jc w:val="both"/>
        <w:rPr>
          <w:rFonts w:asciiTheme="majorHAnsi" w:eastAsia="SymbolMT" w:hAnsiTheme="majorHAnsi" w:cstheme="majorHAnsi"/>
          <w:color w:val="000000"/>
          <w:sz w:val="22"/>
        </w:rPr>
      </w:pPr>
      <w:r w:rsidRPr="00EE6625">
        <w:rPr>
          <w:rFonts w:asciiTheme="majorHAnsi" w:hAnsiTheme="majorHAnsi" w:cstheme="majorHAnsi"/>
          <w:b/>
          <w:bCs/>
          <w:color w:val="000000"/>
          <w:sz w:val="22"/>
        </w:rPr>
        <w:t>Classroom Staff</w:t>
      </w:r>
      <w:r w:rsidR="003A741F" w:rsidRPr="00EE6625">
        <w:rPr>
          <w:rFonts w:asciiTheme="majorHAnsi" w:hAnsiTheme="majorHAnsi" w:cstheme="majorHAnsi"/>
          <w:b/>
          <w:bCs/>
          <w:color w:val="000000"/>
          <w:sz w:val="22"/>
        </w:rPr>
        <w:t xml:space="preserve"> </w:t>
      </w:r>
      <w:r w:rsidR="003A741F" w:rsidRPr="00EE6625">
        <w:rPr>
          <w:rFonts w:asciiTheme="majorHAnsi" w:eastAsia="SymbolMT" w:hAnsiTheme="majorHAnsi" w:cstheme="majorHAnsi"/>
          <w:color w:val="000000"/>
          <w:sz w:val="22"/>
        </w:rPr>
        <w:t xml:space="preserve"> </w:t>
      </w:r>
    </w:p>
    <w:p w14:paraId="0C9E4364" w14:textId="23E9941F" w:rsidR="002408F0" w:rsidRPr="00EE6625" w:rsidRDefault="002408F0" w:rsidP="004539B8">
      <w:pPr>
        <w:pStyle w:val="ListParagraph"/>
        <w:numPr>
          <w:ilvl w:val="0"/>
          <w:numId w:val="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Plan the teaching and learning for all </w:t>
      </w:r>
      <w:r w:rsidR="0083385E" w:rsidRPr="00EE6625">
        <w:rPr>
          <w:rFonts w:asciiTheme="majorHAnsi" w:hAnsiTheme="majorHAnsi" w:cstheme="majorHAnsi"/>
          <w:color w:val="000000"/>
          <w:sz w:val="22"/>
        </w:rPr>
        <w:t>children and young people</w:t>
      </w:r>
    </w:p>
    <w:p w14:paraId="6B39C2E7" w14:textId="43305B59" w:rsidR="002408F0" w:rsidRPr="00EE6625" w:rsidRDefault="002408F0" w:rsidP="004539B8">
      <w:pPr>
        <w:pStyle w:val="ListParagraph"/>
        <w:numPr>
          <w:ilvl w:val="0"/>
          <w:numId w:val="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Include parents/carers in personalised planning for their child</w:t>
      </w:r>
    </w:p>
    <w:p w14:paraId="0419EFE0" w14:textId="1EA249E2" w:rsidR="003A741F" w:rsidRPr="00EE6625" w:rsidRDefault="002408F0" w:rsidP="004539B8">
      <w:pPr>
        <w:pStyle w:val="ListParagraph"/>
        <w:numPr>
          <w:ilvl w:val="0"/>
          <w:numId w:val="3"/>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Communicate regularly with parents/carers about their child’s needs</w:t>
      </w:r>
    </w:p>
    <w:p w14:paraId="1237FD70" w14:textId="70DB488D" w:rsidR="003A741F" w:rsidRPr="00EE6625" w:rsidRDefault="003A741F"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Provide specific support for children</w:t>
      </w:r>
      <w:r w:rsidR="00E57FC4" w:rsidRPr="00EE6625">
        <w:rPr>
          <w:rFonts w:asciiTheme="majorHAnsi" w:hAnsiTheme="majorHAnsi" w:cstheme="majorHAnsi"/>
          <w:color w:val="000000"/>
          <w:sz w:val="22"/>
        </w:rPr>
        <w:t xml:space="preserve"> and young people</w:t>
      </w:r>
      <w:r w:rsidRPr="00EE6625">
        <w:rPr>
          <w:rFonts w:asciiTheme="majorHAnsi" w:hAnsiTheme="majorHAnsi" w:cstheme="majorHAnsi"/>
          <w:color w:val="000000"/>
          <w:sz w:val="22"/>
        </w:rPr>
        <w:t xml:space="preserve"> experiencing any difficulties, whether this is an ongoing need or a short term difficult a </w:t>
      </w:r>
      <w:r w:rsidR="0083385E" w:rsidRPr="00EE6625">
        <w:rPr>
          <w:rFonts w:asciiTheme="majorHAnsi" w:hAnsiTheme="majorHAnsi" w:cstheme="majorHAnsi"/>
          <w:color w:val="000000"/>
          <w:sz w:val="22"/>
        </w:rPr>
        <w:t>child or young person</w:t>
      </w:r>
      <w:r w:rsidRPr="00EE6625">
        <w:rPr>
          <w:rFonts w:asciiTheme="majorHAnsi" w:hAnsiTheme="majorHAnsi" w:cstheme="majorHAnsi"/>
          <w:color w:val="000000"/>
          <w:sz w:val="22"/>
        </w:rPr>
        <w:t xml:space="preserve"> may be having.</w:t>
      </w:r>
    </w:p>
    <w:p w14:paraId="10296133" w14:textId="77777777" w:rsidR="003A741F" w:rsidRPr="00EE6625" w:rsidRDefault="003A741F" w:rsidP="003A741F">
      <w:pPr>
        <w:pStyle w:val="ListParagraph"/>
        <w:autoSpaceDE w:val="0"/>
        <w:autoSpaceDN w:val="0"/>
        <w:adjustRightInd w:val="0"/>
        <w:spacing w:line="240" w:lineRule="auto"/>
        <w:ind w:left="360"/>
        <w:jc w:val="both"/>
        <w:rPr>
          <w:rFonts w:asciiTheme="majorHAnsi" w:hAnsiTheme="majorHAnsi" w:cstheme="majorHAnsi"/>
          <w:color w:val="000000"/>
          <w:sz w:val="22"/>
        </w:rPr>
      </w:pPr>
    </w:p>
    <w:p w14:paraId="1E828B6A" w14:textId="7A871FAE" w:rsidR="003A741F" w:rsidRPr="00EE6625" w:rsidRDefault="00E11FC7" w:rsidP="003A741F">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b/>
          <w:bCs/>
          <w:color w:val="000000"/>
          <w:sz w:val="22"/>
        </w:rPr>
        <w:t>Family</w:t>
      </w:r>
    </w:p>
    <w:p w14:paraId="112B2998" w14:textId="5B575F6A" w:rsidR="003A741F" w:rsidRPr="00EE6625" w:rsidRDefault="003A741F"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Inform the school of any concerns </w:t>
      </w:r>
      <w:r w:rsidR="007A756F" w:rsidRPr="00EE6625">
        <w:rPr>
          <w:rFonts w:asciiTheme="majorHAnsi" w:hAnsiTheme="majorHAnsi" w:cstheme="majorHAnsi"/>
          <w:color w:val="000000"/>
          <w:sz w:val="22"/>
        </w:rPr>
        <w:t>about changes in their child</w:t>
      </w:r>
      <w:r w:rsidR="0083385E" w:rsidRPr="00EE6625">
        <w:rPr>
          <w:rFonts w:asciiTheme="majorHAnsi" w:hAnsiTheme="majorHAnsi" w:cstheme="majorHAnsi"/>
          <w:color w:val="000000"/>
          <w:sz w:val="22"/>
        </w:rPr>
        <w:t>/young person</w:t>
      </w:r>
      <w:r w:rsidR="007A756F" w:rsidRPr="00EE6625">
        <w:rPr>
          <w:rFonts w:asciiTheme="majorHAnsi" w:hAnsiTheme="majorHAnsi" w:cstheme="majorHAnsi"/>
          <w:color w:val="000000"/>
          <w:sz w:val="22"/>
        </w:rPr>
        <w:t xml:space="preserve">’s behaviour, emotional wellbeing or </w:t>
      </w:r>
      <w:r w:rsidR="002408F0" w:rsidRPr="00EE6625">
        <w:rPr>
          <w:rFonts w:asciiTheme="majorHAnsi" w:hAnsiTheme="majorHAnsi" w:cstheme="majorHAnsi"/>
          <w:color w:val="000000"/>
          <w:sz w:val="22"/>
        </w:rPr>
        <w:t>m</w:t>
      </w:r>
      <w:r w:rsidR="007A756F" w:rsidRPr="00EE6625">
        <w:rPr>
          <w:rFonts w:asciiTheme="majorHAnsi" w:hAnsiTheme="majorHAnsi" w:cstheme="majorHAnsi"/>
          <w:color w:val="000000"/>
          <w:sz w:val="22"/>
        </w:rPr>
        <w:t xml:space="preserve">ental </w:t>
      </w:r>
      <w:r w:rsidR="0071730F" w:rsidRPr="00EE6625">
        <w:rPr>
          <w:rFonts w:asciiTheme="majorHAnsi" w:hAnsiTheme="majorHAnsi" w:cstheme="majorHAnsi"/>
          <w:color w:val="000000"/>
          <w:sz w:val="22"/>
        </w:rPr>
        <w:t>h</w:t>
      </w:r>
      <w:r w:rsidR="007A756F" w:rsidRPr="00EE6625">
        <w:rPr>
          <w:rFonts w:asciiTheme="majorHAnsi" w:hAnsiTheme="majorHAnsi" w:cstheme="majorHAnsi"/>
          <w:color w:val="000000"/>
          <w:sz w:val="22"/>
        </w:rPr>
        <w:t xml:space="preserve">ealth </w:t>
      </w:r>
    </w:p>
    <w:p w14:paraId="3FE755A8" w14:textId="56D3B98E" w:rsidR="003A741F" w:rsidRPr="00EE6625" w:rsidRDefault="003A741F"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Have open </w:t>
      </w:r>
      <w:r w:rsidR="0071730F" w:rsidRPr="00EE6625">
        <w:rPr>
          <w:rFonts w:asciiTheme="majorHAnsi" w:hAnsiTheme="majorHAnsi" w:cstheme="majorHAnsi"/>
          <w:color w:val="000000"/>
          <w:sz w:val="22"/>
        </w:rPr>
        <w:t>conversations</w:t>
      </w:r>
      <w:r w:rsidRPr="00EE6625">
        <w:rPr>
          <w:rFonts w:asciiTheme="majorHAnsi" w:hAnsiTheme="majorHAnsi" w:cstheme="majorHAnsi"/>
          <w:color w:val="000000"/>
          <w:sz w:val="22"/>
        </w:rPr>
        <w:t xml:space="preserve"> with the school</w:t>
      </w:r>
    </w:p>
    <w:p w14:paraId="28CDD2AB" w14:textId="6D1E0215" w:rsidR="003A741F" w:rsidRPr="00EE6625" w:rsidRDefault="007A756F" w:rsidP="004539B8">
      <w:pPr>
        <w:pStyle w:val="ListParagraph"/>
        <w:numPr>
          <w:ilvl w:val="0"/>
          <w:numId w:val="4"/>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Engage with </w:t>
      </w:r>
      <w:r w:rsidR="0071730F" w:rsidRPr="00EE6625">
        <w:rPr>
          <w:rFonts w:asciiTheme="majorHAnsi" w:hAnsiTheme="majorHAnsi" w:cstheme="majorHAnsi"/>
          <w:color w:val="000000"/>
          <w:sz w:val="22"/>
        </w:rPr>
        <w:t>support offered by the school and</w:t>
      </w:r>
      <w:r w:rsidRPr="00EE6625">
        <w:rPr>
          <w:rFonts w:asciiTheme="majorHAnsi" w:hAnsiTheme="majorHAnsi" w:cstheme="majorHAnsi"/>
          <w:color w:val="000000"/>
          <w:sz w:val="22"/>
        </w:rPr>
        <w:t xml:space="preserve"> other agencies to </w:t>
      </w:r>
      <w:r w:rsidR="003A741F" w:rsidRPr="00EE6625">
        <w:rPr>
          <w:rFonts w:asciiTheme="majorHAnsi" w:hAnsiTheme="majorHAnsi" w:cstheme="majorHAnsi"/>
          <w:color w:val="000000"/>
          <w:sz w:val="22"/>
        </w:rPr>
        <w:t>further support</w:t>
      </w:r>
      <w:r w:rsidRPr="00EE6625">
        <w:rPr>
          <w:rFonts w:asciiTheme="majorHAnsi" w:hAnsiTheme="majorHAnsi" w:cstheme="majorHAnsi"/>
          <w:color w:val="000000"/>
          <w:sz w:val="22"/>
        </w:rPr>
        <w:t xml:space="preserve"> their </w:t>
      </w:r>
      <w:r w:rsidR="0083385E" w:rsidRPr="00EE6625">
        <w:rPr>
          <w:rFonts w:asciiTheme="majorHAnsi" w:hAnsiTheme="majorHAnsi" w:cstheme="majorHAnsi"/>
          <w:color w:val="000000"/>
          <w:sz w:val="22"/>
        </w:rPr>
        <w:t>child/young person’s</w:t>
      </w:r>
      <w:r w:rsidRPr="00EE6625">
        <w:rPr>
          <w:rFonts w:asciiTheme="majorHAnsi" w:hAnsiTheme="majorHAnsi" w:cstheme="majorHAnsi"/>
          <w:color w:val="000000"/>
          <w:sz w:val="22"/>
        </w:rPr>
        <w:t xml:space="preserve"> needs</w:t>
      </w:r>
    </w:p>
    <w:p w14:paraId="7B17AC48" w14:textId="77777777" w:rsidR="003A741F" w:rsidRPr="00EE6625" w:rsidRDefault="003A741F" w:rsidP="003A741F">
      <w:pPr>
        <w:pStyle w:val="ListParagraph"/>
        <w:autoSpaceDE w:val="0"/>
        <w:autoSpaceDN w:val="0"/>
        <w:adjustRightInd w:val="0"/>
        <w:spacing w:line="240" w:lineRule="auto"/>
        <w:ind w:left="360"/>
        <w:jc w:val="both"/>
        <w:rPr>
          <w:rFonts w:asciiTheme="majorHAnsi" w:hAnsiTheme="majorHAnsi" w:cstheme="majorHAnsi"/>
          <w:color w:val="000000"/>
          <w:sz w:val="22"/>
        </w:rPr>
      </w:pPr>
    </w:p>
    <w:p w14:paraId="56392EE8" w14:textId="25B938A6" w:rsidR="003A741F" w:rsidRPr="00EE6625" w:rsidRDefault="003A741F" w:rsidP="003A741F">
      <w:pPr>
        <w:autoSpaceDE w:val="0"/>
        <w:autoSpaceDN w:val="0"/>
        <w:adjustRightInd w:val="0"/>
        <w:spacing w:line="240" w:lineRule="auto"/>
        <w:jc w:val="both"/>
        <w:rPr>
          <w:rFonts w:asciiTheme="majorHAnsi" w:hAnsiTheme="majorHAnsi" w:cstheme="majorHAnsi"/>
          <w:b/>
          <w:bCs/>
          <w:color w:val="000000"/>
          <w:sz w:val="22"/>
        </w:rPr>
      </w:pPr>
      <w:r w:rsidRPr="00EE6625">
        <w:rPr>
          <w:rFonts w:asciiTheme="majorHAnsi" w:hAnsiTheme="majorHAnsi" w:cstheme="majorHAnsi"/>
          <w:b/>
          <w:bCs/>
          <w:color w:val="000000"/>
          <w:sz w:val="22"/>
        </w:rPr>
        <w:t xml:space="preserve">Governors </w:t>
      </w:r>
    </w:p>
    <w:p w14:paraId="6F19A5F8" w14:textId="51BEF00C" w:rsidR="007A756F" w:rsidRPr="00EE6625" w:rsidRDefault="007A756F" w:rsidP="004539B8">
      <w:pPr>
        <w:pStyle w:val="ListParagraph"/>
        <w:numPr>
          <w:ilvl w:val="0"/>
          <w:numId w:val="5"/>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Ensure that appropriate policies are in place, that they are regularly </w:t>
      </w:r>
      <w:r w:rsidR="00323E9D" w:rsidRPr="00EE6625">
        <w:rPr>
          <w:rFonts w:asciiTheme="majorHAnsi" w:hAnsiTheme="majorHAnsi" w:cstheme="majorHAnsi"/>
          <w:color w:val="000000"/>
          <w:sz w:val="22"/>
        </w:rPr>
        <w:t>reviewed,</w:t>
      </w:r>
      <w:r w:rsidRPr="00EE6625">
        <w:rPr>
          <w:rFonts w:asciiTheme="majorHAnsi" w:hAnsiTheme="majorHAnsi" w:cstheme="majorHAnsi"/>
          <w:color w:val="000000"/>
          <w:sz w:val="22"/>
        </w:rPr>
        <w:t xml:space="preserve"> and their effectiveness monitored </w:t>
      </w:r>
    </w:p>
    <w:p w14:paraId="1DCA8CDE" w14:textId="08AB6808" w:rsidR="007A756F" w:rsidRPr="00EE6625" w:rsidRDefault="007A756F" w:rsidP="004539B8">
      <w:pPr>
        <w:pStyle w:val="ListParagraph"/>
        <w:numPr>
          <w:ilvl w:val="0"/>
          <w:numId w:val="5"/>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 xml:space="preserve">Undertake their statutory role around </w:t>
      </w:r>
      <w:r w:rsidR="0031306D" w:rsidRPr="00EE6625">
        <w:rPr>
          <w:rFonts w:asciiTheme="majorHAnsi" w:hAnsiTheme="majorHAnsi" w:cstheme="majorHAnsi"/>
          <w:color w:val="000000"/>
          <w:sz w:val="22"/>
        </w:rPr>
        <w:t xml:space="preserve">suspension and </w:t>
      </w:r>
      <w:r w:rsidRPr="00EE6625">
        <w:rPr>
          <w:rFonts w:asciiTheme="majorHAnsi" w:hAnsiTheme="majorHAnsi" w:cstheme="majorHAnsi"/>
          <w:color w:val="000000"/>
          <w:sz w:val="22"/>
        </w:rPr>
        <w:t>exclusion</w:t>
      </w:r>
    </w:p>
    <w:p w14:paraId="22D1F0F3" w14:textId="298D6733" w:rsidR="006134E0" w:rsidRPr="00EE6625" w:rsidRDefault="0071730F" w:rsidP="004539B8">
      <w:pPr>
        <w:pStyle w:val="ListParagraph"/>
        <w:numPr>
          <w:ilvl w:val="0"/>
          <w:numId w:val="5"/>
        </w:numPr>
        <w:autoSpaceDE w:val="0"/>
        <w:autoSpaceDN w:val="0"/>
        <w:adjustRightInd w:val="0"/>
        <w:spacing w:line="240" w:lineRule="auto"/>
        <w:jc w:val="both"/>
        <w:rPr>
          <w:rFonts w:asciiTheme="majorHAnsi" w:hAnsiTheme="majorHAnsi" w:cstheme="majorHAnsi"/>
          <w:color w:val="000000"/>
          <w:sz w:val="22"/>
        </w:rPr>
      </w:pPr>
      <w:r w:rsidRPr="00EE6625">
        <w:rPr>
          <w:rFonts w:asciiTheme="majorHAnsi" w:hAnsiTheme="majorHAnsi" w:cstheme="majorHAnsi"/>
          <w:color w:val="000000"/>
          <w:sz w:val="22"/>
        </w:rPr>
        <w:t>E</w:t>
      </w:r>
      <w:r w:rsidR="006134E0" w:rsidRPr="00EE6625">
        <w:rPr>
          <w:rFonts w:asciiTheme="majorHAnsi" w:hAnsiTheme="majorHAnsi" w:cstheme="majorHAnsi"/>
          <w:color w:val="000000"/>
          <w:sz w:val="22"/>
        </w:rPr>
        <w:t>nsure that all staff receive purposeful training in order that they can undertake their role</w:t>
      </w:r>
    </w:p>
    <w:p w14:paraId="4465AD61" w14:textId="46D30140" w:rsidR="003A741F" w:rsidRDefault="003A741F" w:rsidP="000F1AA7">
      <w:pPr>
        <w:autoSpaceDE w:val="0"/>
        <w:autoSpaceDN w:val="0"/>
        <w:adjustRightInd w:val="0"/>
        <w:spacing w:line="240" w:lineRule="auto"/>
        <w:jc w:val="both"/>
        <w:rPr>
          <w:rFonts w:asciiTheme="majorHAnsi" w:hAnsiTheme="majorHAnsi" w:cstheme="majorHAnsi"/>
          <w:b/>
          <w:bCs/>
          <w:color w:val="000000"/>
          <w:sz w:val="22"/>
        </w:rPr>
      </w:pPr>
    </w:p>
    <w:p w14:paraId="5129A3D6" w14:textId="77777777" w:rsidR="0007249F" w:rsidRPr="00EE6625" w:rsidRDefault="0007249F" w:rsidP="000F1AA7">
      <w:pPr>
        <w:autoSpaceDE w:val="0"/>
        <w:autoSpaceDN w:val="0"/>
        <w:adjustRightInd w:val="0"/>
        <w:spacing w:line="240" w:lineRule="auto"/>
        <w:jc w:val="both"/>
        <w:rPr>
          <w:rFonts w:asciiTheme="majorHAnsi" w:hAnsiTheme="majorHAnsi" w:cstheme="majorHAnsi"/>
          <w:b/>
          <w:bCs/>
          <w:color w:val="000000"/>
          <w:sz w:val="22"/>
        </w:rPr>
      </w:pPr>
    </w:p>
    <w:p w14:paraId="16509137" w14:textId="07CF4A82" w:rsidR="004C23AD" w:rsidRPr="0007249F" w:rsidRDefault="004C23AD" w:rsidP="001E2CCA">
      <w:pPr>
        <w:pStyle w:val="Heading1"/>
        <w:rPr>
          <w:rFonts w:eastAsiaTheme="minorHAnsi"/>
          <w:bCs/>
          <w:color w:val="000000"/>
          <w:highlight w:val="lightGray"/>
        </w:rPr>
      </w:pPr>
      <w:bookmarkStart w:id="22" w:name="_Toc201911637"/>
      <w:r w:rsidRPr="00EE6625">
        <w:rPr>
          <w:rFonts w:eastAsia="Calibri"/>
        </w:rPr>
        <w:t>Further Guidance</w:t>
      </w:r>
      <w:bookmarkEnd w:id="22"/>
    </w:p>
    <w:bookmarkStart w:id="23" w:name="_Hlk33094046"/>
    <w:p w14:paraId="04532F0A" w14:textId="2B42E02E" w:rsidR="00587290" w:rsidRPr="00EE6625" w:rsidRDefault="00822956" w:rsidP="000D3A3E">
      <w:pPr>
        <w:pStyle w:val="ListParagraph"/>
        <w:numPr>
          <w:ilvl w:val="0"/>
          <w:numId w:val="25"/>
        </w:numPr>
        <w:spacing w:line="240" w:lineRule="auto"/>
        <w:jc w:val="both"/>
        <w:rPr>
          <w:rFonts w:asciiTheme="majorHAnsi" w:eastAsia="Calibri" w:hAnsiTheme="majorHAnsi" w:cstheme="majorHAnsi"/>
          <w:color w:val="4472C4" w:themeColor="accent1"/>
          <w:sz w:val="22"/>
        </w:rPr>
      </w:pPr>
      <w:r w:rsidRPr="00EE6625">
        <w:fldChar w:fldCharType="begin"/>
      </w:r>
      <w:r w:rsidRPr="00EE6625">
        <w:rPr>
          <w:rFonts w:asciiTheme="majorHAnsi" w:hAnsiTheme="majorHAnsi" w:cstheme="majorHAnsi"/>
          <w:sz w:val="22"/>
        </w:rPr>
        <w:instrText>HYPERLINK "https://assets.publishing.service.gov.uk/media/64f0a68ea78c5f000dc6f3b2/Keeping_children_safe_in_education_2023.pdf"</w:instrText>
      </w:r>
      <w:r w:rsidRPr="00EE6625">
        <w:fldChar w:fldCharType="separate"/>
      </w:r>
      <w:r w:rsidR="00587290" w:rsidRPr="00EE6625">
        <w:rPr>
          <w:rStyle w:val="Hyperlink"/>
          <w:rFonts w:asciiTheme="majorHAnsi" w:eastAsia="Calibri" w:hAnsiTheme="majorHAnsi" w:cstheme="majorHAnsi"/>
          <w:sz w:val="22"/>
        </w:rPr>
        <w:t>Keeping children safe in education 2023 (publishing.service.gov.uk)</w:t>
      </w:r>
      <w:r w:rsidRPr="00EE6625">
        <w:rPr>
          <w:rStyle w:val="Hyperlink"/>
          <w:rFonts w:asciiTheme="majorHAnsi" w:eastAsia="Calibri" w:hAnsiTheme="majorHAnsi" w:cstheme="majorHAnsi"/>
          <w:sz w:val="22"/>
        </w:rPr>
        <w:fldChar w:fldCharType="end"/>
      </w:r>
    </w:p>
    <w:p w14:paraId="5E02526A" w14:textId="77777777" w:rsidR="003512E4" w:rsidRPr="00EE6625" w:rsidRDefault="003512E4" w:rsidP="003512E4">
      <w:pPr>
        <w:pStyle w:val="ListParagraph"/>
        <w:spacing w:line="240" w:lineRule="auto"/>
        <w:jc w:val="both"/>
        <w:rPr>
          <w:rFonts w:asciiTheme="majorHAnsi" w:eastAsia="Calibri" w:hAnsiTheme="majorHAnsi" w:cstheme="majorHAnsi"/>
          <w:color w:val="4472C4" w:themeColor="accent1"/>
          <w:sz w:val="22"/>
        </w:rPr>
      </w:pPr>
    </w:p>
    <w:p w14:paraId="5747C20E" w14:textId="01E07B40" w:rsidR="00503A33" w:rsidRPr="00EE6625" w:rsidRDefault="00503A33" w:rsidP="000D3A3E">
      <w:pPr>
        <w:pStyle w:val="ListParagraph"/>
        <w:numPr>
          <w:ilvl w:val="0"/>
          <w:numId w:val="25"/>
        </w:numPr>
        <w:spacing w:line="240" w:lineRule="auto"/>
        <w:jc w:val="both"/>
        <w:rPr>
          <w:rFonts w:asciiTheme="majorHAnsi" w:eastAsia="Calibri" w:hAnsiTheme="majorHAnsi" w:cstheme="majorHAnsi"/>
          <w:color w:val="4472C4" w:themeColor="accent1"/>
          <w:sz w:val="22"/>
        </w:rPr>
      </w:pPr>
      <w:hyperlink r:id="rId24" w:history="1">
        <w:r w:rsidRPr="00EE6625">
          <w:rPr>
            <w:rStyle w:val="Hyperlink"/>
            <w:rFonts w:asciiTheme="majorHAnsi" w:hAnsiTheme="majorHAnsi" w:cstheme="majorHAnsi"/>
            <w:color w:val="4472C4" w:themeColor="accent1"/>
            <w:sz w:val="22"/>
          </w:rPr>
          <w:t xml:space="preserve">Behaviour in </w:t>
        </w:r>
        <w:proofErr w:type="gramStart"/>
        <w:r w:rsidRPr="00EE6625">
          <w:rPr>
            <w:rStyle w:val="Hyperlink"/>
            <w:rFonts w:asciiTheme="majorHAnsi" w:hAnsiTheme="majorHAnsi" w:cstheme="majorHAnsi"/>
            <w:color w:val="4472C4" w:themeColor="accent1"/>
            <w:sz w:val="22"/>
          </w:rPr>
          <w:t>schools</w:t>
        </w:r>
        <w:proofErr w:type="gramEnd"/>
        <w:r w:rsidRPr="00EE6625">
          <w:rPr>
            <w:rStyle w:val="Hyperlink"/>
            <w:rFonts w:asciiTheme="majorHAnsi" w:hAnsiTheme="majorHAnsi" w:cstheme="majorHAnsi"/>
            <w:color w:val="4472C4" w:themeColor="accent1"/>
            <w:sz w:val="22"/>
          </w:rPr>
          <w:t xml:space="preserve"> guidance Sept 2022</w:t>
        </w:r>
      </w:hyperlink>
    </w:p>
    <w:p w14:paraId="334C9786" w14:textId="77777777" w:rsidR="00E743F8" w:rsidRPr="00EE6625" w:rsidRDefault="00E743F8" w:rsidP="00E743F8">
      <w:pPr>
        <w:pStyle w:val="ListParagraph"/>
        <w:spacing w:line="240" w:lineRule="auto"/>
        <w:jc w:val="both"/>
        <w:rPr>
          <w:rFonts w:asciiTheme="majorHAnsi" w:eastAsia="Calibri" w:hAnsiTheme="majorHAnsi" w:cstheme="majorHAnsi"/>
          <w:color w:val="4472C4" w:themeColor="accent1"/>
          <w:sz w:val="22"/>
        </w:rPr>
      </w:pPr>
    </w:p>
    <w:p w14:paraId="2A2C974B" w14:textId="77777777" w:rsidR="009D4757" w:rsidRPr="00EE6625" w:rsidRDefault="003512E4" w:rsidP="009D4757">
      <w:pPr>
        <w:numPr>
          <w:ilvl w:val="0"/>
          <w:numId w:val="25"/>
        </w:numPr>
        <w:spacing w:after="200" w:line="240" w:lineRule="auto"/>
        <w:contextualSpacing/>
        <w:jc w:val="both"/>
        <w:rPr>
          <w:rFonts w:asciiTheme="majorHAnsi" w:eastAsia="Calibri" w:hAnsiTheme="majorHAnsi" w:cstheme="majorHAnsi"/>
          <w:color w:val="4472C4" w:themeColor="accent1"/>
          <w:sz w:val="22"/>
          <w:u w:val="single"/>
        </w:rPr>
      </w:pPr>
      <w:hyperlink r:id="rId25" w:history="1">
        <w:r w:rsidRPr="00EE6625">
          <w:rPr>
            <w:rFonts w:asciiTheme="majorHAnsi" w:eastAsia="Calibri" w:hAnsiTheme="majorHAnsi" w:cstheme="majorHAnsi"/>
            <w:color w:val="4472C4" w:themeColor="accent1"/>
            <w:sz w:val="22"/>
            <w:u w:val="single"/>
          </w:rPr>
          <w:t>Reducing the Need for Restraint and Restrictive Intervention June 2019</w:t>
        </w:r>
      </w:hyperlink>
    </w:p>
    <w:p w14:paraId="350346D5" w14:textId="77777777" w:rsidR="009D4757" w:rsidRPr="00EE6625" w:rsidRDefault="009D4757" w:rsidP="009D4757">
      <w:pPr>
        <w:spacing w:after="200" w:line="240" w:lineRule="auto"/>
        <w:ind w:left="720"/>
        <w:contextualSpacing/>
        <w:jc w:val="both"/>
        <w:rPr>
          <w:rFonts w:asciiTheme="majorHAnsi" w:eastAsia="Calibri" w:hAnsiTheme="majorHAnsi" w:cstheme="majorHAnsi"/>
          <w:color w:val="4472C4" w:themeColor="accent1"/>
          <w:sz w:val="22"/>
          <w:u w:val="single"/>
        </w:rPr>
      </w:pPr>
    </w:p>
    <w:p w14:paraId="5C0CF1EB" w14:textId="0BB4E008" w:rsidR="00922472" w:rsidRPr="00EE6625" w:rsidRDefault="009D4757" w:rsidP="009D4757">
      <w:pPr>
        <w:numPr>
          <w:ilvl w:val="0"/>
          <w:numId w:val="25"/>
        </w:numPr>
        <w:spacing w:after="200" w:line="240" w:lineRule="auto"/>
        <w:contextualSpacing/>
        <w:jc w:val="both"/>
        <w:rPr>
          <w:rFonts w:asciiTheme="majorHAnsi" w:eastAsia="Calibri" w:hAnsiTheme="majorHAnsi" w:cstheme="majorHAnsi"/>
          <w:color w:val="4472C4" w:themeColor="accent1"/>
          <w:sz w:val="22"/>
          <w:u w:val="single"/>
        </w:rPr>
      </w:pPr>
      <w:hyperlink r:id="rId26" w:history="1">
        <w:r w:rsidRPr="00EE6625">
          <w:rPr>
            <w:rStyle w:val="Hyperlink"/>
            <w:rFonts w:asciiTheme="majorHAnsi" w:eastAsia="Calibri" w:hAnsiTheme="majorHAnsi" w:cstheme="majorHAnsi"/>
            <w:sz w:val="22"/>
          </w:rPr>
          <w:t>Suspension and Permanent Exclusion Sept 2022</w:t>
        </w:r>
      </w:hyperlink>
    </w:p>
    <w:p w14:paraId="06AE05FA" w14:textId="77777777" w:rsidR="009D4757" w:rsidRPr="00EE6625" w:rsidRDefault="009D4757" w:rsidP="00922472">
      <w:pPr>
        <w:pStyle w:val="ListParagraph"/>
        <w:rPr>
          <w:rFonts w:asciiTheme="majorHAnsi" w:hAnsiTheme="majorHAnsi" w:cstheme="majorHAnsi"/>
          <w:color w:val="4472C4" w:themeColor="accent1"/>
          <w:sz w:val="22"/>
        </w:rPr>
      </w:pPr>
    </w:p>
    <w:p w14:paraId="74CCB1AA" w14:textId="6FE127CE" w:rsidR="00922472" w:rsidRPr="00EE6625" w:rsidRDefault="00BE27A8" w:rsidP="00E14A81">
      <w:pPr>
        <w:numPr>
          <w:ilvl w:val="0"/>
          <w:numId w:val="25"/>
        </w:numPr>
        <w:spacing w:after="200" w:line="240" w:lineRule="auto"/>
        <w:contextualSpacing/>
        <w:jc w:val="both"/>
        <w:rPr>
          <w:rFonts w:asciiTheme="majorHAnsi" w:eastAsia="Calibri" w:hAnsiTheme="majorHAnsi" w:cstheme="majorHAnsi"/>
          <w:color w:val="4472C4" w:themeColor="accent1"/>
          <w:sz w:val="22"/>
        </w:rPr>
      </w:pPr>
      <w:hyperlink r:id="rId27" w:history="1">
        <w:r w:rsidRPr="00EE6625">
          <w:rPr>
            <w:rStyle w:val="Hyperlink"/>
            <w:rFonts w:asciiTheme="majorHAnsi" w:hAnsiTheme="majorHAnsi" w:cstheme="majorHAnsi"/>
            <w:sz w:val="22"/>
          </w:rPr>
          <w:t>Searching, Screening and Confiscation July 2022</w:t>
        </w:r>
      </w:hyperlink>
    </w:p>
    <w:p w14:paraId="34BAD489" w14:textId="77777777" w:rsidR="00BE27A8" w:rsidRPr="00EE6625" w:rsidRDefault="00BE27A8" w:rsidP="00BE27A8">
      <w:pPr>
        <w:spacing w:after="200" w:line="240" w:lineRule="auto"/>
        <w:contextualSpacing/>
        <w:jc w:val="both"/>
        <w:rPr>
          <w:rFonts w:asciiTheme="majorHAnsi" w:eastAsia="Calibri" w:hAnsiTheme="majorHAnsi" w:cstheme="majorHAnsi"/>
          <w:color w:val="4472C4" w:themeColor="accent1"/>
          <w:sz w:val="22"/>
        </w:rPr>
      </w:pPr>
    </w:p>
    <w:p w14:paraId="5A6383F1" w14:textId="04E82B2B" w:rsidR="004C23AD" w:rsidRPr="00EE6625" w:rsidRDefault="004C23AD" w:rsidP="004C23AD">
      <w:pPr>
        <w:numPr>
          <w:ilvl w:val="0"/>
          <w:numId w:val="25"/>
        </w:numPr>
        <w:spacing w:after="200" w:line="240" w:lineRule="auto"/>
        <w:contextualSpacing/>
        <w:jc w:val="both"/>
        <w:rPr>
          <w:rFonts w:asciiTheme="majorHAnsi" w:eastAsia="Calibri" w:hAnsiTheme="majorHAnsi" w:cstheme="majorHAnsi"/>
          <w:color w:val="4472C4" w:themeColor="accent1"/>
          <w:sz w:val="22"/>
        </w:rPr>
      </w:pPr>
      <w:hyperlink r:id="rId28" w:history="1">
        <w:r w:rsidRPr="00EE6625">
          <w:rPr>
            <w:rFonts w:asciiTheme="majorHAnsi" w:eastAsia="Calibri" w:hAnsiTheme="majorHAnsi" w:cstheme="majorHAnsi"/>
            <w:color w:val="4472C4" w:themeColor="accent1"/>
            <w:sz w:val="22"/>
            <w:u w:val="single"/>
          </w:rPr>
          <w:t>Positive environments where children can flourish (2021)</w:t>
        </w:r>
      </w:hyperlink>
      <w:r w:rsidRPr="00EE6625">
        <w:rPr>
          <w:rFonts w:asciiTheme="majorHAnsi" w:eastAsia="Calibri" w:hAnsiTheme="majorHAnsi" w:cstheme="majorHAnsi"/>
          <w:color w:val="4472C4" w:themeColor="accent1"/>
          <w:sz w:val="22"/>
        </w:rPr>
        <w:t xml:space="preserve"> </w:t>
      </w:r>
    </w:p>
    <w:p w14:paraId="36C9A53E" w14:textId="77777777" w:rsidR="004C23AD" w:rsidRPr="00EE6625" w:rsidRDefault="004C23AD" w:rsidP="004C23AD">
      <w:pPr>
        <w:spacing w:after="200" w:line="276" w:lineRule="auto"/>
        <w:ind w:left="720"/>
        <w:contextualSpacing/>
        <w:rPr>
          <w:rFonts w:asciiTheme="majorHAnsi" w:eastAsia="Calibri" w:hAnsiTheme="majorHAnsi" w:cstheme="majorHAnsi"/>
          <w:color w:val="4472C4" w:themeColor="accent1"/>
          <w:sz w:val="22"/>
        </w:rPr>
      </w:pPr>
    </w:p>
    <w:p w14:paraId="70D51C8E" w14:textId="77777777" w:rsidR="004C23AD" w:rsidRPr="00EE6625" w:rsidRDefault="004C23AD" w:rsidP="004C23AD">
      <w:pPr>
        <w:numPr>
          <w:ilvl w:val="0"/>
          <w:numId w:val="25"/>
        </w:numPr>
        <w:spacing w:after="200" w:line="240" w:lineRule="auto"/>
        <w:contextualSpacing/>
        <w:jc w:val="both"/>
        <w:rPr>
          <w:rFonts w:asciiTheme="majorHAnsi" w:eastAsia="Calibri" w:hAnsiTheme="majorHAnsi" w:cstheme="majorHAnsi"/>
          <w:color w:val="4472C4" w:themeColor="accent1"/>
          <w:sz w:val="22"/>
        </w:rPr>
      </w:pPr>
      <w:hyperlink r:id="rId29" w:history="1">
        <w:r w:rsidRPr="00EE6625">
          <w:rPr>
            <w:rFonts w:asciiTheme="majorHAnsi" w:eastAsia="Calibri" w:hAnsiTheme="majorHAnsi" w:cstheme="majorHAnsi"/>
            <w:color w:val="4472C4" w:themeColor="accent1"/>
            <w:sz w:val="22"/>
            <w:u w:val="single"/>
          </w:rPr>
          <w:t>Creating a Culture: how school leaders can optimise behaviour (DfE, 2017)</w:t>
        </w:r>
      </w:hyperlink>
      <w:r w:rsidRPr="00EE6625">
        <w:rPr>
          <w:rFonts w:asciiTheme="majorHAnsi" w:eastAsia="Calibri" w:hAnsiTheme="majorHAnsi" w:cstheme="majorHAnsi"/>
          <w:color w:val="4472C4" w:themeColor="accent1"/>
          <w:sz w:val="22"/>
        </w:rPr>
        <w:t xml:space="preserve"> </w:t>
      </w:r>
    </w:p>
    <w:p w14:paraId="375221A0" w14:textId="77777777" w:rsidR="004C23AD" w:rsidRPr="00EE6625" w:rsidRDefault="004C23AD" w:rsidP="004C23AD">
      <w:pPr>
        <w:spacing w:after="200" w:line="276" w:lineRule="auto"/>
        <w:ind w:left="720"/>
        <w:contextualSpacing/>
        <w:rPr>
          <w:rFonts w:asciiTheme="majorHAnsi" w:eastAsia="Calibri" w:hAnsiTheme="majorHAnsi" w:cstheme="majorHAnsi"/>
          <w:b/>
          <w:color w:val="215868"/>
          <w:sz w:val="22"/>
        </w:rPr>
      </w:pPr>
    </w:p>
    <w:bookmarkEnd w:id="23"/>
    <w:p w14:paraId="52CAADA2" w14:textId="0F636D69" w:rsidR="004C23AD" w:rsidRPr="00EE6625" w:rsidRDefault="004C23AD" w:rsidP="00E70EED">
      <w:pPr>
        <w:autoSpaceDE w:val="0"/>
        <w:autoSpaceDN w:val="0"/>
        <w:adjustRightInd w:val="0"/>
        <w:spacing w:line="240" w:lineRule="auto"/>
        <w:jc w:val="both"/>
        <w:rPr>
          <w:rFonts w:asciiTheme="majorHAnsi" w:hAnsiTheme="majorHAnsi" w:cstheme="majorHAnsi"/>
          <w:b/>
          <w:bCs/>
          <w:color w:val="000000"/>
          <w:sz w:val="22"/>
        </w:rPr>
      </w:pPr>
    </w:p>
    <w:sectPr w:rsidR="004C23AD" w:rsidRPr="00EE6625" w:rsidSect="00C22730">
      <w:headerReference w:type="even" r:id="rId30"/>
      <w:headerReference w:type="default" r:id="rId31"/>
      <w:footerReference w:type="default" r:id="rId32"/>
      <w:headerReference w:type="first" r:id="rId33"/>
      <w:type w:val="continuous"/>
      <w:pgSz w:w="11906" w:h="16838"/>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6D7B0" w14:textId="77777777" w:rsidR="00D237C2" w:rsidRDefault="00D237C2" w:rsidP="002F23F8">
      <w:pPr>
        <w:spacing w:line="240" w:lineRule="auto"/>
      </w:pPr>
      <w:r>
        <w:separator/>
      </w:r>
    </w:p>
  </w:endnote>
  <w:endnote w:type="continuationSeparator" w:id="0">
    <w:p w14:paraId="3232AC9F" w14:textId="77777777" w:rsidR="00D237C2" w:rsidRDefault="00D237C2" w:rsidP="002F23F8">
      <w:pPr>
        <w:spacing w:line="240" w:lineRule="auto"/>
      </w:pPr>
      <w:r>
        <w:continuationSeparator/>
      </w:r>
    </w:p>
  </w:endnote>
  <w:endnote w:type="continuationNotice" w:id="1">
    <w:p w14:paraId="0F151431" w14:textId="77777777" w:rsidR="00D237C2" w:rsidRDefault="00D237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27EC0" w14:textId="77777777" w:rsidR="008C105D" w:rsidRDefault="008C10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14:paraId="135D8D92" w14:textId="26889481" w:rsidR="008C105D" w:rsidRDefault="008C105D">
        <w:pPr>
          <w:pStyle w:val="Footer"/>
          <w:jc w:val="center"/>
        </w:pPr>
        <w:r>
          <w:fldChar w:fldCharType="begin"/>
        </w:r>
        <w:r>
          <w:instrText xml:space="preserve"> PAGE   \* MERGEFORMAT </w:instrText>
        </w:r>
        <w:r>
          <w:fldChar w:fldCharType="separate"/>
        </w:r>
        <w:r w:rsidR="00264D00">
          <w:rPr>
            <w:noProof/>
          </w:rPr>
          <w:t>3</w:t>
        </w:r>
        <w:r>
          <w:rPr>
            <w:noProof/>
          </w:rPr>
          <w:fldChar w:fldCharType="end"/>
        </w:r>
      </w:p>
    </w:sdtContent>
  </w:sdt>
  <w:p w14:paraId="781829F6" w14:textId="1DF9C477" w:rsidR="008C105D" w:rsidRDefault="008C105D" w:rsidP="006E591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2C733" w14:textId="77777777" w:rsidR="008C105D" w:rsidRDefault="008C10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442446"/>
      <w:docPartObj>
        <w:docPartGallery w:val="Page Numbers (Bottom of Page)"/>
        <w:docPartUnique/>
      </w:docPartObj>
    </w:sdtPr>
    <w:sdtEndPr>
      <w:rPr>
        <w:noProof/>
      </w:rPr>
    </w:sdtEndPr>
    <w:sdtContent>
      <w:p w14:paraId="41C22238" w14:textId="534635C7" w:rsidR="008C105D" w:rsidRDefault="008C105D">
        <w:pPr>
          <w:pStyle w:val="Footer"/>
        </w:pPr>
        <w:r>
          <w:fldChar w:fldCharType="begin"/>
        </w:r>
        <w:r>
          <w:instrText xml:space="preserve"> PAGE   \* MERGEFORMAT </w:instrText>
        </w:r>
        <w:r>
          <w:fldChar w:fldCharType="separate"/>
        </w:r>
        <w:r w:rsidR="00264D00">
          <w:rPr>
            <w:noProof/>
          </w:rPr>
          <w:t>27</w:t>
        </w:r>
        <w:r>
          <w:rPr>
            <w:noProof/>
          </w:rPr>
          <w:fldChar w:fldCharType="end"/>
        </w:r>
      </w:p>
    </w:sdtContent>
  </w:sdt>
  <w:p w14:paraId="1446509C" w14:textId="4297A66E" w:rsidR="008C105D" w:rsidRPr="00C46798" w:rsidRDefault="008C105D"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6E305" w14:textId="77777777" w:rsidR="00D237C2" w:rsidRDefault="00D237C2" w:rsidP="002F23F8">
      <w:pPr>
        <w:spacing w:line="240" w:lineRule="auto"/>
      </w:pPr>
      <w:r>
        <w:separator/>
      </w:r>
    </w:p>
  </w:footnote>
  <w:footnote w:type="continuationSeparator" w:id="0">
    <w:p w14:paraId="5A832F17" w14:textId="77777777" w:rsidR="00D237C2" w:rsidRDefault="00D237C2" w:rsidP="002F23F8">
      <w:pPr>
        <w:spacing w:line="240" w:lineRule="auto"/>
      </w:pPr>
      <w:r>
        <w:continuationSeparator/>
      </w:r>
    </w:p>
  </w:footnote>
  <w:footnote w:type="continuationNotice" w:id="1">
    <w:p w14:paraId="58C3DE46" w14:textId="77777777" w:rsidR="00D237C2" w:rsidRDefault="00D237C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8CEC1" w14:textId="2B8CE8AF" w:rsidR="008C105D" w:rsidRDefault="008C10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EB8E" w14:textId="57C74768" w:rsidR="008C105D" w:rsidRDefault="008C10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17EBD" w14:textId="3753F93A" w:rsidR="008C105D" w:rsidRDefault="008C105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714F0" w14:textId="327E244B" w:rsidR="008C105D" w:rsidRDefault="008C10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8B85" w14:textId="2C432E89" w:rsidR="008C105D" w:rsidRDefault="008C105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6BF7" w14:textId="130B45B6" w:rsidR="008C105D" w:rsidRDefault="008C10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C43AC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47B9C"/>
    <w:multiLevelType w:val="hybridMultilevel"/>
    <w:tmpl w:val="BBF40CDC"/>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F6725EB"/>
    <w:multiLevelType w:val="hybridMultilevel"/>
    <w:tmpl w:val="C2A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14F5B"/>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C3097A"/>
    <w:multiLevelType w:val="hybridMultilevel"/>
    <w:tmpl w:val="74287C62"/>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405EB1"/>
    <w:multiLevelType w:val="hybridMultilevel"/>
    <w:tmpl w:val="0FF6B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6A57EF"/>
    <w:multiLevelType w:val="hybridMultilevel"/>
    <w:tmpl w:val="F58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8142C2"/>
    <w:multiLevelType w:val="hybridMultilevel"/>
    <w:tmpl w:val="B08C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100112"/>
    <w:multiLevelType w:val="hybridMultilevel"/>
    <w:tmpl w:val="CB1C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4702417"/>
    <w:multiLevelType w:val="hybridMultilevel"/>
    <w:tmpl w:val="8920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D715C4"/>
    <w:multiLevelType w:val="hybridMultilevel"/>
    <w:tmpl w:val="515C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1F4C03"/>
    <w:multiLevelType w:val="hybridMultilevel"/>
    <w:tmpl w:val="B80C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2D359D"/>
    <w:multiLevelType w:val="hybridMultilevel"/>
    <w:tmpl w:val="F184E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252ACB"/>
    <w:multiLevelType w:val="hybridMultilevel"/>
    <w:tmpl w:val="D536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8384D"/>
    <w:multiLevelType w:val="hybridMultilevel"/>
    <w:tmpl w:val="35FC67EE"/>
    <w:lvl w:ilvl="0" w:tplc="8934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E038C0"/>
    <w:multiLevelType w:val="hybridMultilevel"/>
    <w:tmpl w:val="BFF2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F40EF0"/>
    <w:multiLevelType w:val="hybridMultilevel"/>
    <w:tmpl w:val="F244C784"/>
    <w:lvl w:ilvl="0" w:tplc="08090001">
      <w:start w:val="1"/>
      <w:numFmt w:val="bullet"/>
      <w:lvlText w:val=""/>
      <w:lvlJc w:val="left"/>
      <w:pPr>
        <w:ind w:left="720" w:hanging="360"/>
      </w:pPr>
      <w:rPr>
        <w:rFonts w:ascii="Symbol" w:hAnsi="Symbol" w:hint="default"/>
      </w:rPr>
    </w:lvl>
    <w:lvl w:ilvl="1" w:tplc="881E525E">
      <w:numFmt w:val="bullet"/>
      <w:lvlText w:val="•"/>
      <w:lvlJc w:val="left"/>
      <w:pPr>
        <w:ind w:left="1440" w:hanging="360"/>
      </w:pPr>
      <w:rPr>
        <w:rFonts w:ascii="SymbolMT" w:eastAsia="Calibri"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B91E4E"/>
    <w:multiLevelType w:val="hybridMultilevel"/>
    <w:tmpl w:val="A934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0602742">
    <w:abstractNumId w:val="7"/>
  </w:num>
  <w:num w:numId="2" w16cid:durableId="348289585">
    <w:abstractNumId w:val="25"/>
  </w:num>
  <w:num w:numId="3" w16cid:durableId="1055548932">
    <w:abstractNumId w:val="0"/>
  </w:num>
  <w:num w:numId="4" w16cid:durableId="979575334">
    <w:abstractNumId w:val="9"/>
  </w:num>
  <w:num w:numId="5" w16cid:durableId="751782909">
    <w:abstractNumId w:val="17"/>
  </w:num>
  <w:num w:numId="6" w16cid:durableId="1608465491">
    <w:abstractNumId w:val="14"/>
  </w:num>
  <w:num w:numId="7" w16cid:durableId="1839299661">
    <w:abstractNumId w:val="1"/>
  </w:num>
  <w:num w:numId="8" w16cid:durableId="1796217084">
    <w:abstractNumId w:val="31"/>
  </w:num>
  <w:num w:numId="9" w16cid:durableId="1269120077">
    <w:abstractNumId w:val="22"/>
  </w:num>
  <w:num w:numId="10" w16cid:durableId="1965767118">
    <w:abstractNumId w:val="26"/>
  </w:num>
  <w:num w:numId="11" w16cid:durableId="1538810890">
    <w:abstractNumId w:val="23"/>
  </w:num>
  <w:num w:numId="12" w16cid:durableId="284778324">
    <w:abstractNumId w:val="11"/>
  </w:num>
  <w:num w:numId="13" w16cid:durableId="1012681639">
    <w:abstractNumId w:val="13"/>
  </w:num>
  <w:num w:numId="14" w16cid:durableId="1135873705">
    <w:abstractNumId w:val="4"/>
  </w:num>
  <w:num w:numId="15" w16cid:durableId="218513763">
    <w:abstractNumId w:val="34"/>
  </w:num>
  <w:num w:numId="16" w16cid:durableId="785809089">
    <w:abstractNumId w:val="10"/>
  </w:num>
  <w:num w:numId="17" w16cid:durableId="1494906776">
    <w:abstractNumId w:val="29"/>
  </w:num>
  <w:num w:numId="18" w16cid:durableId="535121554">
    <w:abstractNumId w:val="5"/>
  </w:num>
  <w:num w:numId="19" w16cid:durableId="421876560">
    <w:abstractNumId w:val="19"/>
  </w:num>
  <w:num w:numId="20" w16cid:durableId="571816651">
    <w:abstractNumId w:val="28"/>
  </w:num>
  <w:num w:numId="21" w16cid:durableId="239952168">
    <w:abstractNumId w:val="16"/>
  </w:num>
  <w:num w:numId="22" w16cid:durableId="2073769813">
    <w:abstractNumId w:val="3"/>
  </w:num>
  <w:num w:numId="23" w16cid:durableId="1888761334">
    <w:abstractNumId w:val="15"/>
  </w:num>
  <w:num w:numId="24" w16cid:durableId="646475075">
    <w:abstractNumId w:val="33"/>
  </w:num>
  <w:num w:numId="25" w16cid:durableId="2093119424">
    <w:abstractNumId w:val="24"/>
  </w:num>
  <w:num w:numId="26" w16cid:durableId="141964754">
    <w:abstractNumId w:val="6"/>
  </w:num>
  <w:num w:numId="27" w16cid:durableId="1372997253">
    <w:abstractNumId w:val="30"/>
  </w:num>
  <w:num w:numId="28" w16cid:durableId="739130796">
    <w:abstractNumId w:val="12"/>
  </w:num>
  <w:num w:numId="29" w16cid:durableId="1109280534">
    <w:abstractNumId w:val="21"/>
  </w:num>
  <w:num w:numId="30" w16cid:durableId="1520461877">
    <w:abstractNumId w:val="35"/>
  </w:num>
  <w:num w:numId="31" w16cid:durableId="1413164501">
    <w:abstractNumId w:val="27"/>
  </w:num>
  <w:num w:numId="32" w16cid:durableId="1211376607">
    <w:abstractNumId w:val="20"/>
  </w:num>
  <w:num w:numId="33" w16cid:durableId="745764929">
    <w:abstractNumId w:val="8"/>
  </w:num>
  <w:num w:numId="34" w16cid:durableId="983388268">
    <w:abstractNumId w:val="2"/>
  </w:num>
  <w:num w:numId="35" w16cid:durableId="1786001466">
    <w:abstractNumId w:val="18"/>
  </w:num>
  <w:num w:numId="36" w16cid:durableId="924339208">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AC6"/>
    <w:rsid w:val="0000011D"/>
    <w:rsid w:val="000006F0"/>
    <w:rsid w:val="00004CCD"/>
    <w:rsid w:val="00007DED"/>
    <w:rsid w:val="00010725"/>
    <w:rsid w:val="00011445"/>
    <w:rsid w:val="00011D67"/>
    <w:rsid w:val="000129A1"/>
    <w:rsid w:val="0001625A"/>
    <w:rsid w:val="0002190E"/>
    <w:rsid w:val="000231D5"/>
    <w:rsid w:val="00023D96"/>
    <w:rsid w:val="0002698E"/>
    <w:rsid w:val="00027F90"/>
    <w:rsid w:val="000302D8"/>
    <w:rsid w:val="000314ED"/>
    <w:rsid w:val="0003158C"/>
    <w:rsid w:val="00031870"/>
    <w:rsid w:val="000320E7"/>
    <w:rsid w:val="00032BA2"/>
    <w:rsid w:val="0003396D"/>
    <w:rsid w:val="00036C60"/>
    <w:rsid w:val="00036CFB"/>
    <w:rsid w:val="000412E0"/>
    <w:rsid w:val="0004283E"/>
    <w:rsid w:val="00043522"/>
    <w:rsid w:val="00043D24"/>
    <w:rsid w:val="000448B8"/>
    <w:rsid w:val="00047307"/>
    <w:rsid w:val="00047EC9"/>
    <w:rsid w:val="000511FA"/>
    <w:rsid w:val="0005125D"/>
    <w:rsid w:val="00052767"/>
    <w:rsid w:val="00062355"/>
    <w:rsid w:val="00062462"/>
    <w:rsid w:val="00071631"/>
    <w:rsid w:val="0007249F"/>
    <w:rsid w:val="0007739D"/>
    <w:rsid w:val="0008063D"/>
    <w:rsid w:val="00081018"/>
    <w:rsid w:val="000812EC"/>
    <w:rsid w:val="0008466A"/>
    <w:rsid w:val="000850BE"/>
    <w:rsid w:val="00087E8A"/>
    <w:rsid w:val="00094C54"/>
    <w:rsid w:val="00094DB0"/>
    <w:rsid w:val="000A0037"/>
    <w:rsid w:val="000A0ACF"/>
    <w:rsid w:val="000A2093"/>
    <w:rsid w:val="000A52D0"/>
    <w:rsid w:val="000A5701"/>
    <w:rsid w:val="000B207D"/>
    <w:rsid w:val="000B2633"/>
    <w:rsid w:val="000B57C3"/>
    <w:rsid w:val="000B6BDA"/>
    <w:rsid w:val="000C065D"/>
    <w:rsid w:val="000C1CE0"/>
    <w:rsid w:val="000C356D"/>
    <w:rsid w:val="000D10C8"/>
    <w:rsid w:val="000D17F6"/>
    <w:rsid w:val="000D3041"/>
    <w:rsid w:val="000D3A3E"/>
    <w:rsid w:val="000D61E1"/>
    <w:rsid w:val="000D694D"/>
    <w:rsid w:val="000D7D85"/>
    <w:rsid w:val="000E0568"/>
    <w:rsid w:val="000E638A"/>
    <w:rsid w:val="000F1AA7"/>
    <w:rsid w:val="000F50AD"/>
    <w:rsid w:val="000F76B4"/>
    <w:rsid w:val="00102403"/>
    <w:rsid w:val="00104717"/>
    <w:rsid w:val="001050BA"/>
    <w:rsid w:val="00111F16"/>
    <w:rsid w:val="001126F1"/>
    <w:rsid w:val="001164E3"/>
    <w:rsid w:val="00116F0B"/>
    <w:rsid w:val="0011737F"/>
    <w:rsid w:val="0012385C"/>
    <w:rsid w:val="00125194"/>
    <w:rsid w:val="00127BF0"/>
    <w:rsid w:val="001311FA"/>
    <w:rsid w:val="00134371"/>
    <w:rsid w:val="0013598A"/>
    <w:rsid w:val="00136CDD"/>
    <w:rsid w:val="00142511"/>
    <w:rsid w:val="0014389F"/>
    <w:rsid w:val="00146925"/>
    <w:rsid w:val="00146A31"/>
    <w:rsid w:val="00146F84"/>
    <w:rsid w:val="00147717"/>
    <w:rsid w:val="00153192"/>
    <w:rsid w:val="00153CCD"/>
    <w:rsid w:val="00160B03"/>
    <w:rsid w:val="0016580F"/>
    <w:rsid w:val="00165BB9"/>
    <w:rsid w:val="00171F45"/>
    <w:rsid w:val="00171FAB"/>
    <w:rsid w:val="00187F07"/>
    <w:rsid w:val="001928E4"/>
    <w:rsid w:val="00193372"/>
    <w:rsid w:val="0019725E"/>
    <w:rsid w:val="001A054C"/>
    <w:rsid w:val="001A08CC"/>
    <w:rsid w:val="001A1082"/>
    <w:rsid w:val="001A2A86"/>
    <w:rsid w:val="001B0C4C"/>
    <w:rsid w:val="001B62D7"/>
    <w:rsid w:val="001B7AF1"/>
    <w:rsid w:val="001C35A3"/>
    <w:rsid w:val="001C3FFA"/>
    <w:rsid w:val="001C46D8"/>
    <w:rsid w:val="001C4B6E"/>
    <w:rsid w:val="001C5907"/>
    <w:rsid w:val="001C6830"/>
    <w:rsid w:val="001C6D1C"/>
    <w:rsid w:val="001C7EFD"/>
    <w:rsid w:val="001D00C8"/>
    <w:rsid w:val="001D04FC"/>
    <w:rsid w:val="001D0F67"/>
    <w:rsid w:val="001D3275"/>
    <w:rsid w:val="001D34E8"/>
    <w:rsid w:val="001D42EC"/>
    <w:rsid w:val="001D7723"/>
    <w:rsid w:val="001D77F9"/>
    <w:rsid w:val="001E1724"/>
    <w:rsid w:val="001E2CCA"/>
    <w:rsid w:val="001E4736"/>
    <w:rsid w:val="001E5F64"/>
    <w:rsid w:val="001E64E1"/>
    <w:rsid w:val="001E66D2"/>
    <w:rsid w:val="001E7865"/>
    <w:rsid w:val="001E793F"/>
    <w:rsid w:val="001E7B39"/>
    <w:rsid w:val="001F1B0F"/>
    <w:rsid w:val="001F2746"/>
    <w:rsid w:val="001F2BBA"/>
    <w:rsid w:val="001F2D21"/>
    <w:rsid w:val="001F4EA9"/>
    <w:rsid w:val="002019D4"/>
    <w:rsid w:val="0020253A"/>
    <w:rsid w:val="00204328"/>
    <w:rsid w:val="0020625D"/>
    <w:rsid w:val="00207BDA"/>
    <w:rsid w:val="0021170B"/>
    <w:rsid w:val="0021217A"/>
    <w:rsid w:val="00220382"/>
    <w:rsid w:val="00221DBC"/>
    <w:rsid w:val="00230DAA"/>
    <w:rsid w:val="00230FBE"/>
    <w:rsid w:val="00231076"/>
    <w:rsid w:val="00231F3A"/>
    <w:rsid w:val="00234054"/>
    <w:rsid w:val="00234A9B"/>
    <w:rsid w:val="00240576"/>
    <w:rsid w:val="002408F0"/>
    <w:rsid w:val="00240EC9"/>
    <w:rsid w:val="00244A33"/>
    <w:rsid w:val="00244DCF"/>
    <w:rsid w:val="00245A52"/>
    <w:rsid w:val="00247B6C"/>
    <w:rsid w:val="00252652"/>
    <w:rsid w:val="00255F72"/>
    <w:rsid w:val="002568CE"/>
    <w:rsid w:val="00256FE5"/>
    <w:rsid w:val="00264D00"/>
    <w:rsid w:val="0026599C"/>
    <w:rsid w:val="0026666A"/>
    <w:rsid w:val="00267569"/>
    <w:rsid w:val="002711EF"/>
    <w:rsid w:val="0027586B"/>
    <w:rsid w:val="0027595B"/>
    <w:rsid w:val="00276CEE"/>
    <w:rsid w:val="00276EAE"/>
    <w:rsid w:val="00280341"/>
    <w:rsid w:val="00281504"/>
    <w:rsid w:val="00285A34"/>
    <w:rsid w:val="0028753B"/>
    <w:rsid w:val="00290DF0"/>
    <w:rsid w:val="00291AD8"/>
    <w:rsid w:val="002934E2"/>
    <w:rsid w:val="00294F1E"/>
    <w:rsid w:val="00296558"/>
    <w:rsid w:val="002B409D"/>
    <w:rsid w:val="002C04D0"/>
    <w:rsid w:val="002C0B1C"/>
    <w:rsid w:val="002C0E27"/>
    <w:rsid w:val="002C12BB"/>
    <w:rsid w:val="002C1D3F"/>
    <w:rsid w:val="002C2265"/>
    <w:rsid w:val="002C31E0"/>
    <w:rsid w:val="002C4C06"/>
    <w:rsid w:val="002C54A1"/>
    <w:rsid w:val="002C792A"/>
    <w:rsid w:val="002D5C51"/>
    <w:rsid w:val="002D755A"/>
    <w:rsid w:val="002D7E34"/>
    <w:rsid w:val="002E0D8D"/>
    <w:rsid w:val="002E157C"/>
    <w:rsid w:val="002E24F4"/>
    <w:rsid w:val="002E682F"/>
    <w:rsid w:val="002F0B30"/>
    <w:rsid w:val="002F1B2C"/>
    <w:rsid w:val="002F23F8"/>
    <w:rsid w:val="002F2F58"/>
    <w:rsid w:val="002F4458"/>
    <w:rsid w:val="002F49FB"/>
    <w:rsid w:val="002F5083"/>
    <w:rsid w:val="002F59C6"/>
    <w:rsid w:val="002F7F0C"/>
    <w:rsid w:val="003000DA"/>
    <w:rsid w:val="0030219F"/>
    <w:rsid w:val="00302BF7"/>
    <w:rsid w:val="00303F75"/>
    <w:rsid w:val="0030583B"/>
    <w:rsid w:val="00306496"/>
    <w:rsid w:val="003066A7"/>
    <w:rsid w:val="00306A51"/>
    <w:rsid w:val="00306BBD"/>
    <w:rsid w:val="00310D36"/>
    <w:rsid w:val="0031306D"/>
    <w:rsid w:val="00313079"/>
    <w:rsid w:val="00314CF5"/>
    <w:rsid w:val="00316336"/>
    <w:rsid w:val="00316921"/>
    <w:rsid w:val="00321995"/>
    <w:rsid w:val="00323E9D"/>
    <w:rsid w:val="00325AE9"/>
    <w:rsid w:val="003265D6"/>
    <w:rsid w:val="003312B8"/>
    <w:rsid w:val="00333D8A"/>
    <w:rsid w:val="003353D8"/>
    <w:rsid w:val="003360ED"/>
    <w:rsid w:val="0033761D"/>
    <w:rsid w:val="003409B3"/>
    <w:rsid w:val="00340E37"/>
    <w:rsid w:val="00342AC6"/>
    <w:rsid w:val="00343570"/>
    <w:rsid w:val="003446DE"/>
    <w:rsid w:val="00344CBC"/>
    <w:rsid w:val="0034567F"/>
    <w:rsid w:val="0034623A"/>
    <w:rsid w:val="00350363"/>
    <w:rsid w:val="003512E4"/>
    <w:rsid w:val="00352806"/>
    <w:rsid w:val="003529C1"/>
    <w:rsid w:val="00352C71"/>
    <w:rsid w:val="00354ACC"/>
    <w:rsid w:val="00360176"/>
    <w:rsid w:val="00361C7E"/>
    <w:rsid w:val="00362414"/>
    <w:rsid w:val="0036491C"/>
    <w:rsid w:val="00364DC5"/>
    <w:rsid w:val="00366510"/>
    <w:rsid w:val="00367C58"/>
    <w:rsid w:val="003708A3"/>
    <w:rsid w:val="00373073"/>
    <w:rsid w:val="0038099D"/>
    <w:rsid w:val="00380F70"/>
    <w:rsid w:val="00381820"/>
    <w:rsid w:val="003820EE"/>
    <w:rsid w:val="00382877"/>
    <w:rsid w:val="00383D85"/>
    <w:rsid w:val="003846BB"/>
    <w:rsid w:val="00385DBD"/>
    <w:rsid w:val="0039213E"/>
    <w:rsid w:val="00392191"/>
    <w:rsid w:val="00392F0B"/>
    <w:rsid w:val="00393B63"/>
    <w:rsid w:val="003949B2"/>
    <w:rsid w:val="003A1117"/>
    <w:rsid w:val="003A26DB"/>
    <w:rsid w:val="003A292F"/>
    <w:rsid w:val="003A5105"/>
    <w:rsid w:val="003A5A0B"/>
    <w:rsid w:val="003A719B"/>
    <w:rsid w:val="003A741F"/>
    <w:rsid w:val="003B66AE"/>
    <w:rsid w:val="003C1666"/>
    <w:rsid w:val="003C31A3"/>
    <w:rsid w:val="003C3976"/>
    <w:rsid w:val="003D114F"/>
    <w:rsid w:val="003D18A8"/>
    <w:rsid w:val="003D2088"/>
    <w:rsid w:val="003D3234"/>
    <w:rsid w:val="003D4D5F"/>
    <w:rsid w:val="003D4F18"/>
    <w:rsid w:val="003D6A67"/>
    <w:rsid w:val="003D789D"/>
    <w:rsid w:val="003E0B04"/>
    <w:rsid w:val="003E11EA"/>
    <w:rsid w:val="003E251B"/>
    <w:rsid w:val="003F0F0B"/>
    <w:rsid w:val="003F5F12"/>
    <w:rsid w:val="003F5FE0"/>
    <w:rsid w:val="00402963"/>
    <w:rsid w:val="004039B0"/>
    <w:rsid w:val="00403F9E"/>
    <w:rsid w:val="004055EC"/>
    <w:rsid w:val="00410CAB"/>
    <w:rsid w:val="00412482"/>
    <w:rsid w:val="004141CB"/>
    <w:rsid w:val="00414778"/>
    <w:rsid w:val="00414B0B"/>
    <w:rsid w:val="00417513"/>
    <w:rsid w:val="00417B6E"/>
    <w:rsid w:val="00420717"/>
    <w:rsid w:val="0042229B"/>
    <w:rsid w:val="0042254E"/>
    <w:rsid w:val="00423DDA"/>
    <w:rsid w:val="004259D8"/>
    <w:rsid w:val="00425C59"/>
    <w:rsid w:val="00427169"/>
    <w:rsid w:val="0043089D"/>
    <w:rsid w:val="00430922"/>
    <w:rsid w:val="004317DF"/>
    <w:rsid w:val="00431805"/>
    <w:rsid w:val="00434F70"/>
    <w:rsid w:val="00435129"/>
    <w:rsid w:val="00437FEB"/>
    <w:rsid w:val="00443CD3"/>
    <w:rsid w:val="00451DE6"/>
    <w:rsid w:val="004528DD"/>
    <w:rsid w:val="004539B8"/>
    <w:rsid w:val="004556E5"/>
    <w:rsid w:val="00456BE0"/>
    <w:rsid w:val="004576C4"/>
    <w:rsid w:val="00463603"/>
    <w:rsid w:val="00466F51"/>
    <w:rsid w:val="00467FAD"/>
    <w:rsid w:val="0047224F"/>
    <w:rsid w:val="00472FF3"/>
    <w:rsid w:val="00477AA2"/>
    <w:rsid w:val="00483E57"/>
    <w:rsid w:val="00484FDF"/>
    <w:rsid w:val="00486700"/>
    <w:rsid w:val="00491BA6"/>
    <w:rsid w:val="00491F28"/>
    <w:rsid w:val="00492E20"/>
    <w:rsid w:val="00496C3D"/>
    <w:rsid w:val="004A2732"/>
    <w:rsid w:val="004A2F78"/>
    <w:rsid w:val="004A381A"/>
    <w:rsid w:val="004A3F7F"/>
    <w:rsid w:val="004A560F"/>
    <w:rsid w:val="004A5632"/>
    <w:rsid w:val="004B0331"/>
    <w:rsid w:val="004B0609"/>
    <w:rsid w:val="004B1482"/>
    <w:rsid w:val="004B4BEB"/>
    <w:rsid w:val="004C1312"/>
    <w:rsid w:val="004C23AD"/>
    <w:rsid w:val="004C6352"/>
    <w:rsid w:val="004D1B4B"/>
    <w:rsid w:val="004D3601"/>
    <w:rsid w:val="004D42AC"/>
    <w:rsid w:val="004D691D"/>
    <w:rsid w:val="004D765E"/>
    <w:rsid w:val="004E47A9"/>
    <w:rsid w:val="004E5297"/>
    <w:rsid w:val="004E67F6"/>
    <w:rsid w:val="004F02F9"/>
    <w:rsid w:val="004F4311"/>
    <w:rsid w:val="004F52AF"/>
    <w:rsid w:val="004F5431"/>
    <w:rsid w:val="004F6363"/>
    <w:rsid w:val="004F7076"/>
    <w:rsid w:val="00502BD9"/>
    <w:rsid w:val="00503A33"/>
    <w:rsid w:val="00504509"/>
    <w:rsid w:val="005049F0"/>
    <w:rsid w:val="0050667F"/>
    <w:rsid w:val="0051460B"/>
    <w:rsid w:val="00516830"/>
    <w:rsid w:val="00516FDD"/>
    <w:rsid w:val="00543EEB"/>
    <w:rsid w:val="0054516C"/>
    <w:rsid w:val="005503A2"/>
    <w:rsid w:val="0055090D"/>
    <w:rsid w:val="00551A19"/>
    <w:rsid w:val="005578C7"/>
    <w:rsid w:val="00557F9A"/>
    <w:rsid w:val="00562C84"/>
    <w:rsid w:val="00562EFC"/>
    <w:rsid w:val="005631E3"/>
    <w:rsid w:val="00566C3A"/>
    <w:rsid w:val="00567944"/>
    <w:rsid w:val="005715E9"/>
    <w:rsid w:val="005739FD"/>
    <w:rsid w:val="00574D6D"/>
    <w:rsid w:val="00582D92"/>
    <w:rsid w:val="00584CB2"/>
    <w:rsid w:val="0058616A"/>
    <w:rsid w:val="00587290"/>
    <w:rsid w:val="005905E7"/>
    <w:rsid w:val="005913C3"/>
    <w:rsid w:val="00591F66"/>
    <w:rsid w:val="00593B6C"/>
    <w:rsid w:val="00595860"/>
    <w:rsid w:val="005974A0"/>
    <w:rsid w:val="005A072B"/>
    <w:rsid w:val="005A3741"/>
    <w:rsid w:val="005A572C"/>
    <w:rsid w:val="005A652B"/>
    <w:rsid w:val="005B0247"/>
    <w:rsid w:val="005B099C"/>
    <w:rsid w:val="005B2761"/>
    <w:rsid w:val="005B4674"/>
    <w:rsid w:val="005C04C3"/>
    <w:rsid w:val="005C1905"/>
    <w:rsid w:val="005C4F8E"/>
    <w:rsid w:val="005C504A"/>
    <w:rsid w:val="005C565E"/>
    <w:rsid w:val="005C7701"/>
    <w:rsid w:val="005C7E4A"/>
    <w:rsid w:val="005D2E1A"/>
    <w:rsid w:val="005D5977"/>
    <w:rsid w:val="005E02A8"/>
    <w:rsid w:val="005E640E"/>
    <w:rsid w:val="005E6BC4"/>
    <w:rsid w:val="005F2F2B"/>
    <w:rsid w:val="005F3006"/>
    <w:rsid w:val="005F3BE3"/>
    <w:rsid w:val="005F3D5A"/>
    <w:rsid w:val="005F670D"/>
    <w:rsid w:val="005F728C"/>
    <w:rsid w:val="00601198"/>
    <w:rsid w:val="00602E64"/>
    <w:rsid w:val="00603A85"/>
    <w:rsid w:val="00604417"/>
    <w:rsid w:val="00611963"/>
    <w:rsid w:val="006134E0"/>
    <w:rsid w:val="00615E6F"/>
    <w:rsid w:val="00620CA1"/>
    <w:rsid w:val="0062395C"/>
    <w:rsid w:val="00623AC9"/>
    <w:rsid w:val="00624DDA"/>
    <w:rsid w:val="00632C70"/>
    <w:rsid w:val="0063319B"/>
    <w:rsid w:val="006365F2"/>
    <w:rsid w:val="00636A25"/>
    <w:rsid w:val="00643915"/>
    <w:rsid w:val="00650667"/>
    <w:rsid w:val="00650F5F"/>
    <w:rsid w:val="00651DCF"/>
    <w:rsid w:val="00652B83"/>
    <w:rsid w:val="00655027"/>
    <w:rsid w:val="006559CE"/>
    <w:rsid w:val="00656445"/>
    <w:rsid w:val="00656C69"/>
    <w:rsid w:val="0066115F"/>
    <w:rsid w:val="0066217E"/>
    <w:rsid w:val="00672E2C"/>
    <w:rsid w:val="0067596E"/>
    <w:rsid w:val="00677691"/>
    <w:rsid w:val="00680150"/>
    <w:rsid w:val="00681AE4"/>
    <w:rsid w:val="00682FA5"/>
    <w:rsid w:val="00683F92"/>
    <w:rsid w:val="006841BD"/>
    <w:rsid w:val="006847FA"/>
    <w:rsid w:val="00687D66"/>
    <w:rsid w:val="00691E19"/>
    <w:rsid w:val="00695590"/>
    <w:rsid w:val="00696FEC"/>
    <w:rsid w:val="006A042F"/>
    <w:rsid w:val="006A09BD"/>
    <w:rsid w:val="006A1AE2"/>
    <w:rsid w:val="006A2761"/>
    <w:rsid w:val="006A5884"/>
    <w:rsid w:val="006A5B37"/>
    <w:rsid w:val="006A774D"/>
    <w:rsid w:val="006B1DBA"/>
    <w:rsid w:val="006B62C8"/>
    <w:rsid w:val="006C2079"/>
    <w:rsid w:val="006C33E1"/>
    <w:rsid w:val="006C64C1"/>
    <w:rsid w:val="006D1566"/>
    <w:rsid w:val="006D4183"/>
    <w:rsid w:val="006D4A4C"/>
    <w:rsid w:val="006D5052"/>
    <w:rsid w:val="006D59D4"/>
    <w:rsid w:val="006D5D6B"/>
    <w:rsid w:val="006D6C75"/>
    <w:rsid w:val="006E0110"/>
    <w:rsid w:val="006E5162"/>
    <w:rsid w:val="006E5913"/>
    <w:rsid w:val="006F1686"/>
    <w:rsid w:val="006F2095"/>
    <w:rsid w:val="006F46CE"/>
    <w:rsid w:val="006F69C4"/>
    <w:rsid w:val="006F79F7"/>
    <w:rsid w:val="007029B1"/>
    <w:rsid w:val="0070558A"/>
    <w:rsid w:val="00707156"/>
    <w:rsid w:val="00707D11"/>
    <w:rsid w:val="007124BF"/>
    <w:rsid w:val="0071537F"/>
    <w:rsid w:val="00715891"/>
    <w:rsid w:val="0071646C"/>
    <w:rsid w:val="0071730F"/>
    <w:rsid w:val="00727BEB"/>
    <w:rsid w:val="0073430E"/>
    <w:rsid w:val="00735C71"/>
    <w:rsid w:val="00737480"/>
    <w:rsid w:val="00737ADB"/>
    <w:rsid w:val="00742704"/>
    <w:rsid w:val="00747AB4"/>
    <w:rsid w:val="00747B8A"/>
    <w:rsid w:val="00752558"/>
    <w:rsid w:val="00753D28"/>
    <w:rsid w:val="0075593A"/>
    <w:rsid w:val="007635C0"/>
    <w:rsid w:val="00764F1A"/>
    <w:rsid w:val="0076595A"/>
    <w:rsid w:val="00766096"/>
    <w:rsid w:val="00771ECB"/>
    <w:rsid w:val="0077482B"/>
    <w:rsid w:val="00775A01"/>
    <w:rsid w:val="00785054"/>
    <w:rsid w:val="00790094"/>
    <w:rsid w:val="0079123C"/>
    <w:rsid w:val="00797E5A"/>
    <w:rsid w:val="007A03BB"/>
    <w:rsid w:val="007A1408"/>
    <w:rsid w:val="007A21E7"/>
    <w:rsid w:val="007A3DE5"/>
    <w:rsid w:val="007A3E9A"/>
    <w:rsid w:val="007A6072"/>
    <w:rsid w:val="007A656C"/>
    <w:rsid w:val="007A756F"/>
    <w:rsid w:val="007B7782"/>
    <w:rsid w:val="007B7C99"/>
    <w:rsid w:val="007C0924"/>
    <w:rsid w:val="007C2B74"/>
    <w:rsid w:val="007C5F5B"/>
    <w:rsid w:val="007C6E69"/>
    <w:rsid w:val="007C7200"/>
    <w:rsid w:val="007D52C7"/>
    <w:rsid w:val="007D5387"/>
    <w:rsid w:val="007D7831"/>
    <w:rsid w:val="007E2F41"/>
    <w:rsid w:val="007F04A2"/>
    <w:rsid w:val="007F2510"/>
    <w:rsid w:val="007F274B"/>
    <w:rsid w:val="007F32AF"/>
    <w:rsid w:val="007F4230"/>
    <w:rsid w:val="007F76F8"/>
    <w:rsid w:val="007F7C7D"/>
    <w:rsid w:val="00802689"/>
    <w:rsid w:val="00802F03"/>
    <w:rsid w:val="00805DBB"/>
    <w:rsid w:val="00806EFA"/>
    <w:rsid w:val="0081229B"/>
    <w:rsid w:val="00812B33"/>
    <w:rsid w:val="00813045"/>
    <w:rsid w:val="00815139"/>
    <w:rsid w:val="00820AE9"/>
    <w:rsid w:val="00822956"/>
    <w:rsid w:val="00822A07"/>
    <w:rsid w:val="00826D14"/>
    <w:rsid w:val="00831703"/>
    <w:rsid w:val="00831B97"/>
    <w:rsid w:val="0083227E"/>
    <w:rsid w:val="0083385E"/>
    <w:rsid w:val="00833E99"/>
    <w:rsid w:val="00834CBE"/>
    <w:rsid w:val="008356A8"/>
    <w:rsid w:val="00837B67"/>
    <w:rsid w:val="0084137D"/>
    <w:rsid w:val="00844C67"/>
    <w:rsid w:val="0084648C"/>
    <w:rsid w:val="00846AD7"/>
    <w:rsid w:val="0085016B"/>
    <w:rsid w:val="0085085C"/>
    <w:rsid w:val="00850E6B"/>
    <w:rsid w:val="00853A51"/>
    <w:rsid w:val="00854817"/>
    <w:rsid w:val="00854EE4"/>
    <w:rsid w:val="008551D2"/>
    <w:rsid w:val="00857EF5"/>
    <w:rsid w:val="0086004C"/>
    <w:rsid w:val="00861AC4"/>
    <w:rsid w:val="00863163"/>
    <w:rsid w:val="008655F9"/>
    <w:rsid w:val="00867B43"/>
    <w:rsid w:val="0087420D"/>
    <w:rsid w:val="0087515D"/>
    <w:rsid w:val="008777E1"/>
    <w:rsid w:val="008840D6"/>
    <w:rsid w:val="00891F59"/>
    <w:rsid w:val="008A084B"/>
    <w:rsid w:val="008A11D1"/>
    <w:rsid w:val="008A1568"/>
    <w:rsid w:val="008A1752"/>
    <w:rsid w:val="008A428B"/>
    <w:rsid w:val="008A6213"/>
    <w:rsid w:val="008A6A62"/>
    <w:rsid w:val="008A7073"/>
    <w:rsid w:val="008A7146"/>
    <w:rsid w:val="008A7947"/>
    <w:rsid w:val="008B0B8E"/>
    <w:rsid w:val="008B2855"/>
    <w:rsid w:val="008B385C"/>
    <w:rsid w:val="008B71E3"/>
    <w:rsid w:val="008B7824"/>
    <w:rsid w:val="008C105D"/>
    <w:rsid w:val="008C403B"/>
    <w:rsid w:val="008C5705"/>
    <w:rsid w:val="008C6A58"/>
    <w:rsid w:val="008C6D54"/>
    <w:rsid w:val="008D3AA0"/>
    <w:rsid w:val="008D4156"/>
    <w:rsid w:val="008D5782"/>
    <w:rsid w:val="008D6F74"/>
    <w:rsid w:val="008E0E44"/>
    <w:rsid w:val="008E0EE1"/>
    <w:rsid w:val="008E11D4"/>
    <w:rsid w:val="008E3313"/>
    <w:rsid w:val="008E5D58"/>
    <w:rsid w:val="008E6785"/>
    <w:rsid w:val="008E756A"/>
    <w:rsid w:val="008F26E2"/>
    <w:rsid w:val="008F2E89"/>
    <w:rsid w:val="008F349F"/>
    <w:rsid w:val="008F4AA4"/>
    <w:rsid w:val="009017CF"/>
    <w:rsid w:val="00906281"/>
    <w:rsid w:val="0091029A"/>
    <w:rsid w:val="0091378F"/>
    <w:rsid w:val="00914A49"/>
    <w:rsid w:val="009157A9"/>
    <w:rsid w:val="00917EE9"/>
    <w:rsid w:val="00920C46"/>
    <w:rsid w:val="00921E6A"/>
    <w:rsid w:val="00922201"/>
    <w:rsid w:val="00922472"/>
    <w:rsid w:val="00925250"/>
    <w:rsid w:val="00926076"/>
    <w:rsid w:val="00931EBB"/>
    <w:rsid w:val="00937262"/>
    <w:rsid w:val="00937480"/>
    <w:rsid w:val="0094005B"/>
    <w:rsid w:val="00940202"/>
    <w:rsid w:val="009431B8"/>
    <w:rsid w:val="009501D7"/>
    <w:rsid w:val="00950B42"/>
    <w:rsid w:val="009514CA"/>
    <w:rsid w:val="00952B82"/>
    <w:rsid w:val="00954A6E"/>
    <w:rsid w:val="0095657D"/>
    <w:rsid w:val="00960A9B"/>
    <w:rsid w:val="00961D93"/>
    <w:rsid w:val="00962B4C"/>
    <w:rsid w:val="00963D20"/>
    <w:rsid w:val="00964180"/>
    <w:rsid w:val="00967F6C"/>
    <w:rsid w:val="0097145B"/>
    <w:rsid w:val="009718B3"/>
    <w:rsid w:val="00972685"/>
    <w:rsid w:val="009767DE"/>
    <w:rsid w:val="00977209"/>
    <w:rsid w:val="0097788E"/>
    <w:rsid w:val="0098102B"/>
    <w:rsid w:val="009823EC"/>
    <w:rsid w:val="009825A1"/>
    <w:rsid w:val="00983238"/>
    <w:rsid w:val="009842B5"/>
    <w:rsid w:val="0099141E"/>
    <w:rsid w:val="00992C8E"/>
    <w:rsid w:val="00993576"/>
    <w:rsid w:val="00993B4D"/>
    <w:rsid w:val="00993B90"/>
    <w:rsid w:val="00995E92"/>
    <w:rsid w:val="00997761"/>
    <w:rsid w:val="009A0231"/>
    <w:rsid w:val="009A1A6B"/>
    <w:rsid w:val="009A2F3C"/>
    <w:rsid w:val="009A309D"/>
    <w:rsid w:val="009A79B2"/>
    <w:rsid w:val="009B1723"/>
    <w:rsid w:val="009B3A69"/>
    <w:rsid w:val="009B478A"/>
    <w:rsid w:val="009B4D5A"/>
    <w:rsid w:val="009B58A7"/>
    <w:rsid w:val="009B5DBE"/>
    <w:rsid w:val="009B6430"/>
    <w:rsid w:val="009B6A23"/>
    <w:rsid w:val="009B7F7B"/>
    <w:rsid w:val="009C022F"/>
    <w:rsid w:val="009C1E3B"/>
    <w:rsid w:val="009C2AAC"/>
    <w:rsid w:val="009C491D"/>
    <w:rsid w:val="009C68F2"/>
    <w:rsid w:val="009C6AF9"/>
    <w:rsid w:val="009C7B49"/>
    <w:rsid w:val="009D129A"/>
    <w:rsid w:val="009D4757"/>
    <w:rsid w:val="009D4E3E"/>
    <w:rsid w:val="009D62B5"/>
    <w:rsid w:val="009E2C31"/>
    <w:rsid w:val="009E2E5B"/>
    <w:rsid w:val="009E545B"/>
    <w:rsid w:val="009F5D53"/>
    <w:rsid w:val="00A04ED4"/>
    <w:rsid w:val="00A055B9"/>
    <w:rsid w:val="00A10FEA"/>
    <w:rsid w:val="00A12790"/>
    <w:rsid w:val="00A12B62"/>
    <w:rsid w:val="00A1322F"/>
    <w:rsid w:val="00A136D2"/>
    <w:rsid w:val="00A2054C"/>
    <w:rsid w:val="00A2251A"/>
    <w:rsid w:val="00A26733"/>
    <w:rsid w:val="00A310A0"/>
    <w:rsid w:val="00A31D01"/>
    <w:rsid w:val="00A324F4"/>
    <w:rsid w:val="00A33B96"/>
    <w:rsid w:val="00A34594"/>
    <w:rsid w:val="00A35DE2"/>
    <w:rsid w:val="00A360DC"/>
    <w:rsid w:val="00A37540"/>
    <w:rsid w:val="00A45FA6"/>
    <w:rsid w:val="00A469B4"/>
    <w:rsid w:val="00A545AC"/>
    <w:rsid w:val="00A55E13"/>
    <w:rsid w:val="00A5730F"/>
    <w:rsid w:val="00A612D9"/>
    <w:rsid w:val="00A61A1D"/>
    <w:rsid w:val="00A62624"/>
    <w:rsid w:val="00A66D37"/>
    <w:rsid w:val="00A72FE5"/>
    <w:rsid w:val="00A73B95"/>
    <w:rsid w:val="00A74527"/>
    <w:rsid w:val="00A74E18"/>
    <w:rsid w:val="00A771FD"/>
    <w:rsid w:val="00A81283"/>
    <w:rsid w:val="00A812F0"/>
    <w:rsid w:val="00A826C8"/>
    <w:rsid w:val="00A84B8D"/>
    <w:rsid w:val="00A860E6"/>
    <w:rsid w:val="00A90BA5"/>
    <w:rsid w:val="00A951B3"/>
    <w:rsid w:val="00A97E8E"/>
    <w:rsid w:val="00AA2275"/>
    <w:rsid w:val="00AA436C"/>
    <w:rsid w:val="00AA5B00"/>
    <w:rsid w:val="00AA669C"/>
    <w:rsid w:val="00AA6A9E"/>
    <w:rsid w:val="00AA6C99"/>
    <w:rsid w:val="00AB0745"/>
    <w:rsid w:val="00AB16E3"/>
    <w:rsid w:val="00AB3590"/>
    <w:rsid w:val="00AB5B34"/>
    <w:rsid w:val="00AC16EA"/>
    <w:rsid w:val="00AC2EB8"/>
    <w:rsid w:val="00AC4ADF"/>
    <w:rsid w:val="00AC612B"/>
    <w:rsid w:val="00AD0B87"/>
    <w:rsid w:val="00AD0DC3"/>
    <w:rsid w:val="00AD154F"/>
    <w:rsid w:val="00AD163D"/>
    <w:rsid w:val="00AD204D"/>
    <w:rsid w:val="00AD295B"/>
    <w:rsid w:val="00AD4461"/>
    <w:rsid w:val="00AD70CA"/>
    <w:rsid w:val="00AF3180"/>
    <w:rsid w:val="00AF67FE"/>
    <w:rsid w:val="00AF6BAA"/>
    <w:rsid w:val="00B00343"/>
    <w:rsid w:val="00B00557"/>
    <w:rsid w:val="00B00BEB"/>
    <w:rsid w:val="00B05A75"/>
    <w:rsid w:val="00B10535"/>
    <w:rsid w:val="00B106E4"/>
    <w:rsid w:val="00B11362"/>
    <w:rsid w:val="00B156BD"/>
    <w:rsid w:val="00B16BA7"/>
    <w:rsid w:val="00B17C9F"/>
    <w:rsid w:val="00B23899"/>
    <w:rsid w:val="00B25BA5"/>
    <w:rsid w:val="00B27655"/>
    <w:rsid w:val="00B36B50"/>
    <w:rsid w:val="00B36D24"/>
    <w:rsid w:val="00B37F54"/>
    <w:rsid w:val="00B417BA"/>
    <w:rsid w:val="00B42F1A"/>
    <w:rsid w:val="00B430D3"/>
    <w:rsid w:val="00B4310A"/>
    <w:rsid w:val="00B43EAD"/>
    <w:rsid w:val="00B4432A"/>
    <w:rsid w:val="00B447F0"/>
    <w:rsid w:val="00B448F8"/>
    <w:rsid w:val="00B450A4"/>
    <w:rsid w:val="00B46B88"/>
    <w:rsid w:val="00B47060"/>
    <w:rsid w:val="00B474D0"/>
    <w:rsid w:val="00B52019"/>
    <w:rsid w:val="00B52C41"/>
    <w:rsid w:val="00B5326D"/>
    <w:rsid w:val="00B53335"/>
    <w:rsid w:val="00B548C5"/>
    <w:rsid w:val="00B604A4"/>
    <w:rsid w:val="00B60DD2"/>
    <w:rsid w:val="00B62CB7"/>
    <w:rsid w:val="00B64B8B"/>
    <w:rsid w:val="00B7210B"/>
    <w:rsid w:val="00B72E08"/>
    <w:rsid w:val="00B73419"/>
    <w:rsid w:val="00B74A45"/>
    <w:rsid w:val="00B74F4A"/>
    <w:rsid w:val="00B7548A"/>
    <w:rsid w:val="00B81CD9"/>
    <w:rsid w:val="00B83CF4"/>
    <w:rsid w:val="00B84460"/>
    <w:rsid w:val="00B84576"/>
    <w:rsid w:val="00B84D75"/>
    <w:rsid w:val="00B85696"/>
    <w:rsid w:val="00B87924"/>
    <w:rsid w:val="00B954BB"/>
    <w:rsid w:val="00B970FF"/>
    <w:rsid w:val="00BA12B3"/>
    <w:rsid w:val="00BA4DC7"/>
    <w:rsid w:val="00BA5F03"/>
    <w:rsid w:val="00BA625B"/>
    <w:rsid w:val="00BB18A8"/>
    <w:rsid w:val="00BB401B"/>
    <w:rsid w:val="00BB7C3F"/>
    <w:rsid w:val="00BC2A84"/>
    <w:rsid w:val="00BC4B14"/>
    <w:rsid w:val="00BC4D0D"/>
    <w:rsid w:val="00BC5660"/>
    <w:rsid w:val="00BD2FA5"/>
    <w:rsid w:val="00BD324A"/>
    <w:rsid w:val="00BD3773"/>
    <w:rsid w:val="00BD393A"/>
    <w:rsid w:val="00BD4784"/>
    <w:rsid w:val="00BD6FBC"/>
    <w:rsid w:val="00BD755C"/>
    <w:rsid w:val="00BE25CC"/>
    <w:rsid w:val="00BE279B"/>
    <w:rsid w:val="00BE27A8"/>
    <w:rsid w:val="00BE4A13"/>
    <w:rsid w:val="00BE569E"/>
    <w:rsid w:val="00BF0ADD"/>
    <w:rsid w:val="00BF3171"/>
    <w:rsid w:val="00BF3BA0"/>
    <w:rsid w:val="00BF575D"/>
    <w:rsid w:val="00BF7E85"/>
    <w:rsid w:val="00C01503"/>
    <w:rsid w:val="00C0265B"/>
    <w:rsid w:val="00C03F6E"/>
    <w:rsid w:val="00C05AC1"/>
    <w:rsid w:val="00C061ED"/>
    <w:rsid w:val="00C06F6C"/>
    <w:rsid w:val="00C06FD1"/>
    <w:rsid w:val="00C0773D"/>
    <w:rsid w:val="00C079A0"/>
    <w:rsid w:val="00C11881"/>
    <w:rsid w:val="00C2090F"/>
    <w:rsid w:val="00C20B03"/>
    <w:rsid w:val="00C20B55"/>
    <w:rsid w:val="00C22730"/>
    <w:rsid w:val="00C259FE"/>
    <w:rsid w:val="00C268F8"/>
    <w:rsid w:val="00C324A4"/>
    <w:rsid w:val="00C35016"/>
    <w:rsid w:val="00C35173"/>
    <w:rsid w:val="00C4093E"/>
    <w:rsid w:val="00C4097E"/>
    <w:rsid w:val="00C41433"/>
    <w:rsid w:val="00C41AAC"/>
    <w:rsid w:val="00C4215C"/>
    <w:rsid w:val="00C4276C"/>
    <w:rsid w:val="00C439BF"/>
    <w:rsid w:val="00C444BF"/>
    <w:rsid w:val="00C45F1E"/>
    <w:rsid w:val="00C46798"/>
    <w:rsid w:val="00C46A98"/>
    <w:rsid w:val="00C46C70"/>
    <w:rsid w:val="00C54BF2"/>
    <w:rsid w:val="00C605DF"/>
    <w:rsid w:val="00C62234"/>
    <w:rsid w:val="00C6519F"/>
    <w:rsid w:val="00C65FF3"/>
    <w:rsid w:val="00C72FFE"/>
    <w:rsid w:val="00C73277"/>
    <w:rsid w:val="00C7414C"/>
    <w:rsid w:val="00C8082A"/>
    <w:rsid w:val="00C83E60"/>
    <w:rsid w:val="00C86FE8"/>
    <w:rsid w:val="00C87143"/>
    <w:rsid w:val="00C87368"/>
    <w:rsid w:val="00C917C7"/>
    <w:rsid w:val="00C93FF3"/>
    <w:rsid w:val="00C94555"/>
    <w:rsid w:val="00C94A4F"/>
    <w:rsid w:val="00C959BC"/>
    <w:rsid w:val="00C9775C"/>
    <w:rsid w:val="00CA2BB6"/>
    <w:rsid w:val="00CA52C9"/>
    <w:rsid w:val="00CA53E6"/>
    <w:rsid w:val="00CB045C"/>
    <w:rsid w:val="00CB2EC8"/>
    <w:rsid w:val="00CB37DD"/>
    <w:rsid w:val="00CC0EE0"/>
    <w:rsid w:val="00CC1E17"/>
    <w:rsid w:val="00CC511F"/>
    <w:rsid w:val="00CD217E"/>
    <w:rsid w:val="00CD31AC"/>
    <w:rsid w:val="00CD69B4"/>
    <w:rsid w:val="00CD754C"/>
    <w:rsid w:val="00CE2717"/>
    <w:rsid w:val="00CE2AAA"/>
    <w:rsid w:val="00CE3B9C"/>
    <w:rsid w:val="00CE5075"/>
    <w:rsid w:val="00CE525E"/>
    <w:rsid w:val="00CE6F18"/>
    <w:rsid w:val="00CE75E7"/>
    <w:rsid w:val="00CE78B8"/>
    <w:rsid w:val="00CF3A61"/>
    <w:rsid w:val="00CF3B3F"/>
    <w:rsid w:val="00CF651B"/>
    <w:rsid w:val="00D02866"/>
    <w:rsid w:val="00D04756"/>
    <w:rsid w:val="00D07E8A"/>
    <w:rsid w:val="00D10732"/>
    <w:rsid w:val="00D12820"/>
    <w:rsid w:val="00D16F39"/>
    <w:rsid w:val="00D237C2"/>
    <w:rsid w:val="00D2621E"/>
    <w:rsid w:val="00D270BE"/>
    <w:rsid w:val="00D277D7"/>
    <w:rsid w:val="00D30114"/>
    <w:rsid w:val="00D30731"/>
    <w:rsid w:val="00D33413"/>
    <w:rsid w:val="00D40E55"/>
    <w:rsid w:val="00D41FAF"/>
    <w:rsid w:val="00D4326D"/>
    <w:rsid w:val="00D43616"/>
    <w:rsid w:val="00D43D07"/>
    <w:rsid w:val="00D45DB4"/>
    <w:rsid w:val="00D5139E"/>
    <w:rsid w:val="00D515A0"/>
    <w:rsid w:val="00D516F0"/>
    <w:rsid w:val="00D52C77"/>
    <w:rsid w:val="00D602AD"/>
    <w:rsid w:val="00D651BC"/>
    <w:rsid w:val="00D7000C"/>
    <w:rsid w:val="00D709E1"/>
    <w:rsid w:val="00D71E9C"/>
    <w:rsid w:val="00D723B7"/>
    <w:rsid w:val="00D75698"/>
    <w:rsid w:val="00D76601"/>
    <w:rsid w:val="00D778D2"/>
    <w:rsid w:val="00D83A98"/>
    <w:rsid w:val="00D87B32"/>
    <w:rsid w:val="00D90E9E"/>
    <w:rsid w:val="00D91EAE"/>
    <w:rsid w:val="00D96C32"/>
    <w:rsid w:val="00DA32C6"/>
    <w:rsid w:val="00DA536B"/>
    <w:rsid w:val="00DA6257"/>
    <w:rsid w:val="00DB730F"/>
    <w:rsid w:val="00DB755A"/>
    <w:rsid w:val="00DC094A"/>
    <w:rsid w:val="00DC57A3"/>
    <w:rsid w:val="00DC58F6"/>
    <w:rsid w:val="00DD032A"/>
    <w:rsid w:val="00DD19D7"/>
    <w:rsid w:val="00DD1C04"/>
    <w:rsid w:val="00DD2BB0"/>
    <w:rsid w:val="00DD402C"/>
    <w:rsid w:val="00DD42AE"/>
    <w:rsid w:val="00DD545E"/>
    <w:rsid w:val="00DE20FA"/>
    <w:rsid w:val="00DE3371"/>
    <w:rsid w:val="00DE3A5B"/>
    <w:rsid w:val="00DE5779"/>
    <w:rsid w:val="00DE7153"/>
    <w:rsid w:val="00DE72A5"/>
    <w:rsid w:val="00DF0143"/>
    <w:rsid w:val="00DF1E6D"/>
    <w:rsid w:val="00DF6613"/>
    <w:rsid w:val="00E014AA"/>
    <w:rsid w:val="00E01FA6"/>
    <w:rsid w:val="00E040D3"/>
    <w:rsid w:val="00E06BDC"/>
    <w:rsid w:val="00E1162D"/>
    <w:rsid w:val="00E1174A"/>
    <w:rsid w:val="00E11EE5"/>
    <w:rsid w:val="00E11FC7"/>
    <w:rsid w:val="00E122A9"/>
    <w:rsid w:val="00E12C46"/>
    <w:rsid w:val="00E131B5"/>
    <w:rsid w:val="00E212C2"/>
    <w:rsid w:val="00E21A92"/>
    <w:rsid w:val="00E2237B"/>
    <w:rsid w:val="00E2640E"/>
    <w:rsid w:val="00E26C91"/>
    <w:rsid w:val="00E27A5F"/>
    <w:rsid w:val="00E30F95"/>
    <w:rsid w:val="00E33A8A"/>
    <w:rsid w:val="00E348F6"/>
    <w:rsid w:val="00E35C3C"/>
    <w:rsid w:val="00E3618C"/>
    <w:rsid w:val="00E36634"/>
    <w:rsid w:val="00E40FB4"/>
    <w:rsid w:val="00E41226"/>
    <w:rsid w:val="00E419E8"/>
    <w:rsid w:val="00E4636C"/>
    <w:rsid w:val="00E463AB"/>
    <w:rsid w:val="00E47FC3"/>
    <w:rsid w:val="00E5563E"/>
    <w:rsid w:val="00E559CE"/>
    <w:rsid w:val="00E55BF0"/>
    <w:rsid w:val="00E57FC4"/>
    <w:rsid w:val="00E66D13"/>
    <w:rsid w:val="00E70EED"/>
    <w:rsid w:val="00E743F8"/>
    <w:rsid w:val="00E75992"/>
    <w:rsid w:val="00E80D55"/>
    <w:rsid w:val="00E84771"/>
    <w:rsid w:val="00E866A2"/>
    <w:rsid w:val="00E875F0"/>
    <w:rsid w:val="00E930B7"/>
    <w:rsid w:val="00E93738"/>
    <w:rsid w:val="00E94256"/>
    <w:rsid w:val="00E94978"/>
    <w:rsid w:val="00E96AD9"/>
    <w:rsid w:val="00E96E4E"/>
    <w:rsid w:val="00EA00CE"/>
    <w:rsid w:val="00EA09BB"/>
    <w:rsid w:val="00EA0EA6"/>
    <w:rsid w:val="00EA12D6"/>
    <w:rsid w:val="00EA1563"/>
    <w:rsid w:val="00EA1E0B"/>
    <w:rsid w:val="00EA1E60"/>
    <w:rsid w:val="00EA4F6E"/>
    <w:rsid w:val="00EA6295"/>
    <w:rsid w:val="00EB0EC7"/>
    <w:rsid w:val="00EB2E21"/>
    <w:rsid w:val="00EB339B"/>
    <w:rsid w:val="00EC0920"/>
    <w:rsid w:val="00EC4E3F"/>
    <w:rsid w:val="00EC505B"/>
    <w:rsid w:val="00EC5826"/>
    <w:rsid w:val="00EC65D3"/>
    <w:rsid w:val="00ED10BF"/>
    <w:rsid w:val="00ED16B4"/>
    <w:rsid w:val="00ED6DAB"/>
    <w:rsid w:val="00EE19D5"/>
    <w:rsid w:val="00EE5BD6"/>
    <w:rsid w:val="00EE6625"/>
    <w:rsid w:val="00EF2704"/>
    <w:rsid w:val="00EF39A3"/>
    <w:rsid w:val="00EF4DA0"/>
    <w:rsid w:val="00EF79DD"/>
    <w:rsid w:val="00F0051A"/>
    <w:rsid w:val="00F1036C"/>
    <w:rsid w:val="00F112F1"/>
    <w:rsid w:val="00F14A29"/>
    <w:rsid w:val="00F15999"/>
    <w:rsid w:val="00F17C00"/>
    <w:rsid w:val="00F207F1"/>
    <w:rsid w:val="00F20CBC"/>
    <w:rsid w:val="00F22DC3"/>
    <w:rsid w:val="00F2425A"/>
    <w:rsid w:val="00F304B8"/>
    <w:rsid w:val="00F3307C"/>
    <w:rsid w:val="00F360FB"/>
    <w:rsid w:val="00F37626"/>
    <w:rsid w:val="00F41AC9"/>
    <w:rsid w:val="00F42B63"/>
    <w:rsid w:val="00F43BE1"/>
    <w:rsid w:val="00F5079F"/>
    <w:rsid w:val="00F50859"/>
    <w:rsid w:val="00F52583"/>
    <w:rsid w:val="00F541EB"/>
    <w:rsid w:val="00F550AA"/>
    <w:rsid w:val="00F551EB"/>
    <w:rsid w:val="00F628EE"/>
    <w:rsid w:val="00F6367D"/>
    <w:rsid w:val="00F654F5"/>
    <w:rsid w:val="00F66534"/>
    <w:rsid w:val="00F66748"/>
    <w:rsid w:val="00F67E3B"/>
    <w:rsid w:val="00F7780D"/>
    <w:rsid w:val="00F82D36"/>
    <w:rsid w:val="00F8386C"/>
    <w:rsid w:val="00F83AFA"/>
    <w:rsid w:val="00F83FB7"/>
    <w:rsid w:val="00F85542"/>
    <w:rsid w:val="00F85880"/>
    <w:rsid w:val="00F92DD3"/>
    <w:rsid w:val="00F940DA"/>
    <w:rsid w:val="00F97FA7"/>
    <w:rsid w:val="00FA1C48"/>
    <w:rsid w:val="00FA3353"/>
    <w:rsid w:val="00FA4C9A"/>
    <w:rsid w:val="00FA7095"/>
    <w:rsid w:val="00FB0664"/>
    <w:rsid w:val="00FB07AF"/>
    <w:rsid w:val="00FB53B6"/>
    <w:rsid w:val="00FB5C5A"/>
    <w:rsid w:val="00FB6999"/>
    <w:rsid w:val="00FC253D"/>
    <w:rsid w:val="00FC55B9"/>
    <w:rsid w:val="00FC5CFD"/>
    <w:rsid w:val="00FC66D0"/>
    <w:rsid w:val="00FC7563"/>
    <w:rsid w:val="00FC788B"/>
    <w:rsid w:val="00FD571D"/>
    <w:rsid w:val="00FD5A5A"/>
    <w:rsid w:val="00FE0A49"/>
    <w:rsid w:val="00FE1889"/>
    <w:rsid w:val="00FE4ECA"/>
    <w:rsid w:val="00FE7826"/>
    <w:rsid w:val="00FF1678"/>
    <w:rsid w:val="00FF3895"/>
    <w:rsid w:val="00FF40CC"/>
    <w:rsid w:val="00FF50F9"/>
    <w:rsid w:val="00FF7EBF"/>
    <w:rsid w:val="00FF7F68"/>
    <w:rsid w:val="0E17D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F42AE33"/>
  <w15:chartTrackingRefBased/>
  <w15:docId w15:val="{573D4EDC-7E51-4D48-9742-1FEAF036F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13"/>
  </w:style>
  <w:style w:type="paragraph" w:styleId="Heading1">
    <w:name w:val="heading 1"/>
    <w:basedOn w:val="Normal"/>
    <w:next w:val="Normal"/>
    <w:link w:val="Heading1Char"/>
    <w:uiPriority w:val="9"/>
    <w:qFormat/>
    <w:rsid w:val="003169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2CC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3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customStyle="1" w:styleId="UnresolvedMention1">
    <w:name w:val="Unresolved Mention1"/>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styleId="CommentReference">
    <w:name w:val="annotation reference"/>
    <w:basedOn w:val="DefaultParagraphFont"/>
    <w:uiPriority w:val="99"/>
    <w:semiHidden/>
    <w:unhideWhenUsed/>
    <w:rsid w:val="00601198"/>
    <w:rPr>
      <w:sz w:val="16"/>
      <w:szCs w:val="16"/>
    </w:rPr>
  </w:style>
  <w:style w:type="paragraph" w:styleId="CommentText">
    <w:name w:val="annotation text"/>
    <w:basedOn w:val="Normal"/>
    <w:link w:val="CommentTextChar"/>
    <w:uiPriority w:val="99"/>
    <w:semiHidden/>
    <w:unhideWhenUsed/>
    <w:rsid w:val="00601198"/>
    <w:pPr>
      <w:spacing w:line="240" w:lineRule="auto"/>
    </w:pPr>
    <w:rPr>
      <w:sz w:val="20"/>
      <w:szCs w:val="20"/>
    </w:rPr>
  </w:style>
  <w:style w:type="character" w:customStyle="1" w:styleId="CommentTextChar">
    <w:name w:val="Comment Text Char"/>
    <w:basedOn w:val="DefaultParagraphFont"/>
    <w:link w:val="CommentText"/>
    <w:uiPriority w:val="99"/>
    <w:semiHidden/>
    <w:rsid w:val="00601198"/>
    <w:rPr>
      <w:sz w:val="20"/>
      <w:szCs w:val="20"/>
    </w:rPr>
  </w:style>
  <w:style w:type="paragraph" w:styleId="CommentSubject">
    <w:name w:val="annotation subject"/>
    <w:basedOn w:val="CommentText"/>
    <w:next w:val="CommentText"/>
    <w:link w:val="CommentSubjectChar"/>
    <w:uiPriority w:val="99"/>
    <w:semiHidden/>
    <w:unhideWhenUsed/>
    <w:rsid w:val="00601198"/>
    <w:rPr>
      <w:b/>
      <w:bCs/>
    </w:rPr>
  </w:style>
  <w:style w:type="character" w:customStyle="1" w:styleId="CommentSubjectChar">
    <w:name w:val="Comment Subject Char"/>
    <w:basedOn w:val="CommentTextChar"/>
    <w:link w:val="CommentSubject"/>
    <w:uiPriority w:val="99"/>
    <w:semiHidden/>
    <w:rsid w:val="00601198"/>
    <w:rPr>
      <w:b/>
      <w:bCs/>
      <w:sz w:val="20"/>
      <w:szCs w:val="20"/>
    </w:rPr>
  </w:style>
  <w:style w:type="character" w:styleId="UnresolvedMention">
    <w:name w:val="Unresolved Mention"/>
    <w:basedOn w:val="DefaultParagraphFont"/>
    <w:uiPriority w:val="99"/>
    <w:semiHidden/>
    <w:unhideWhenUsed/>
    <w:rsid w:val="00071631"/>
    <w:rPr>
      <w:color w:val="605E5C"/>
      <w:shd w:val="clear" w:color="auto" w:fill="E1DFDD"/>
    </w:rPr>
  </w:style>
  <w:style w:type="character" w:customStyle="1" w:styleId="Heading1Char">
    <w:name w:val="Heading 1 Char"/>
    <w:basedOn w:val="DefaultParagraphFont"/>
    <w:link w:val="Heading1"/>
    <w:uiPriority w:val="9"/>
    <w:rsid w:val="003169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6921"/>
    <w:pPr>
      <w:outlineLvl w:val="9"/>
    </w:pPr>
    <w:rPr>
      <w:lang w:val="en-US"/>
    </w:rPr>
  </w:style>
  <w:style w:type="paragraph" w:styleId="TOC2">
    <w:name w:val="toc 2"/>
    <w:basedOn w:val="Normal"/>
    <w:next w:val="Normal"/>
    <w:autoRedefine/>
    <w:uiPriority w:val="39"/>
    <w:unhideWhenUsed/>
    <w:rsid w:val="00316921"/>
    <w:pPr>
      <w:spacing w:after="100"/>
      <w:ind w:left="240"/>
    </w:pPr>
  </w:style>
  <w:style w:type="paragraph" w:styleId="Title">
    <w:name w:val="Title"/>
    <w:basedOn w:val="Normal"/>
    <w:link w:val="TitleChar"/>
    <w:qFormat/>
    <w:rsid w:val="00854EE4"/>
    <w:pPr>
      <w:spacing w:line="240" w:lineRule="auto"/>
      <w:jc w:val="center"/>
    </w:pPr>
    <w:rPr>
      <w:rFonts w:ascii="Comic Sans MS" w:eastAsia="Times New Roman" w:hAnsi="Comic Sans MS" w:cs="Times New Roman"/>
      <w:b/>
      <w:bCs/>
      <w:sz w:val="20"/>
      <w:szCs w:val="24"/>
      <w:u w:val="single"/>
    </w:rPr>
  </w:style>
  <w:style w:type="character" w:customStyle="1" w:styleId="TitleChar">
    <w:name w:val="Title Char"/>
    <w:basedOn w:val="DefaultParagraphFont"/>
    <w:link w:val="Title"/>
    <w:rsid w:val="00854EE4"/>
    <w:rPr>
      <w:rFonts w:ascii="Comic Sans MS" w:eastAsia="Times New Roman" w:hAnsi="Comic Sans MS" w:cs="Times New Roman"/>
      <w:b/>
      <w:bCs/>
      <w:sz w:val="20"/>
      <w:szCs w:val="24"/>
      <w:u w:val="single"/>
    </w:rPr>
  </w:style>
  <w:style w:type="paragraph" w:customStyle="1" w:styleId="4Bulletedcopyblue">
    <w:name w:val="4 Bulleted copy blue"/>
    <w:basedOn w:val="Normal"/>
    <w:qFormat/>
    <w:rsid w:val="00EE6625"/>
    <w:pPr>
      <w:numPr>
        <w:numId w:val="36"/>
      </w:numPr>
      <w:spacing w:after="120" w:line="240" w:lineRule="auto"/>
    </w:pPr>
    <w:rPr>
      <w:rFonts w:eastAsia="MS Mincho" w:cs="Arial"/>
      <w:sz w:val="20"/>
      <w:szCs w:val="20"/>
      <w:lang w:val="en-US"/>
    </w:rPr>
  </w:style>
  <w:style w:type="character" w:customStyle="1" w:styleId="Heading2Char">
    <w:name w:val="Heading 2 Char"/>
    <w:basedOn w:val="DefaultParagraphFont"/>
    <w:link w:val="Heading2"/>
    <w:uiPriority w:val="9"/>
    <w:rsid w:val="001E2CC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23A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 w:id="132994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3" Type="http://schemas.openxmlformats.org/officeDocument/2006/relationships/customXml" Target="../customXml/item3.xml"/><Relationship Id="rId21" Type="http://schemas.openxmlformats.org/officeDocument/2006/relationships/hyperlink" Target="https://assets.publishing.service.gov.uk/media/65ce3721e1bdec001a3221fe/Behaviour_in_schools_-_advice_for_headteachers_and_school_staff_Feb_2024.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5" Type="http://schemas.openxmlformats.org/officeDocument/2006/relationships/hyperlink" Target="https://assets.publishing.service.gov.uk/government/uploads/system/uploads/attachment_data/file/812435/reducing-the-need-for-restraint-and-restrictive-intervention.pdf" TargetMode="External"/><Relationship Id="rId33"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schools.essex.gov.uk/admissions-and-attendance/education-access/permanent-exclusion" TargetMode="External"/><Relationship Id="rId29" Type="http://schemas.openxmlformats.org/officeDocument/2006/relationships/hyperlink" Target="https://assets.publishing.service.gov.uk/government/uploads/system/uploads/attachment_data/file/602487/Tom_Bennett_Independent_Review_of_Behaviour_in_School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assets.publishing.service.gov.uk/government/uploads/system/uploads/attachment_data/file/1101597/Behaviour_in_schools_guidance_sept_22.pdf"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Relationship Id="rId28"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10" Type="http://schemas.openxmlformats.org/officeDocument/2006/relationships/endnotes" Target="endnotes.xml"/><Relationship Id="rId19" Type="http://schemas.openxmlformats.org/officeDocument/2006/relationships/hyperlink" Target="https://schools.essex.gov.uk/admissions-and-attendance/education-access/suspensions"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schools.essex.gov.uk/pupils/Safeguarding/Templates_for_Reporting_and_Recording_Child_Protection_Concerns/Documents/Understanding%20and%20Supporting%20Behaviour%20-%20Safe%20Practice%20for%20Schools%20-%20August%202023.pdf" TargetMode="External"/><Relationship Id="rId27" Type="http://schemas.openxmlformats.org/officeDocument/2006/relationships/hyperlink" Target="https://assets.publishing.service.gov.uk/government/uploads/system/uploads/attachment_data/file/1091132/Searching__Screening_and_Confiscation_guidance_July_2022.pdf" TargetMode="Externa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57921842A7A3479AE9B2ADCD2E4278" ma:contentTypeVersion="3" ma:contentTypeDescription="Create a new document." ma:contentTypeScope="" ma:versionID="8c1e44899039f92c34c201e9fd08d613">
  <xsd:schema xmlns:xsd="http://www.w3.org/2001/XMLSchema" xmlns:xs="http://www.w3.org/2001/XMLSchema" xmlns:p="http://schemas.microsoft.com/office/2006/metadata/properties" xmlns:ns2="eb85fa85-34c7-4475-9d3a-bad750817f64" targetNamespace="http://schemas.microsoft.com/office/2006/metadata/properties" ma:root="true" ma:fieldsID="4dc71f19b0b2bbe89e8d463487250eb7" ns2:_="">
    <xsd:import namespace="eb85fa85-34c7-4475-9d3a-bad750817f6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5fa85-34c7-4475-9d3a-bad750817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C31ABD-7BFB-4198-B7B5-9B234E7570A5}">
  <ds:schemaRefs>
    <ds:schemaRef ds:uri="http://schemas.openxmlformats.org/officeDocument/2006/bibliography"/>
  </ds:schemaRefs>
</ds:datastoreItem>
</file>

<file path=customXml/itemProps2.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3.xml><?xml version="1.0" encoding="utf-8"?>
<ds:datastoreItem xmlns:ds="http://schemas.openxmlformats.org/officeDocument/2006/customXml" ds:itemID="{D937B6E9-3E03-4A26-9ADC-7096AE97803C}">
  <ds:schemaRefs>
    <ds:schemaRef ds:uri="a9f12287-5f74-4593-92c9-e973669b9a71"/>
    <ds:schemaRef ds:uri="http://schemas.microsoft.com/office/2006/documentManagement/types"/>
    <ds:schemaRef ds:uri="http://purl.org/dc/terms/"/>
    <ds:schemaRef ds:uri="6a461f78-e7a2-485a-8a47-5fc604b04102"/>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6140e513-9c0e-4e73-9b29-9e780522eb94"/>
    <ds:schemaRef ds:uri="http://purl.org/dc/elements/1.1/"/>
  </ds:schemaRefs>
</ds:datastoreItem>
</file>

<file path=customXml/itemProps4.xml><?xml version="1.0" encoding="utf-8"?>
<ds:datastoreItem xmlns:ds="http://schemas.openxmlformats.org/officeDocument/2006/customXml" ds:itemID="{6D8D5DE0-57AF-476C-A9F3-7F0DC4C24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5fa85-34c7-4475-9d3a-bad750817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5329</Words>
  <Characters>30376</Characters>
  <Application>Microsoft Office Word</Application>
  <DocSecurity>0</DocSecurity>
  <Lines>253</Lines>
  <Paragraphs>71</Paragraphs>
  <ScaleCrop>false</ScaleCrop>
  <Company>Essex County Council</Company>
  <LinksUpToDate>false</LinksUpToDate>
  <CharactersWithSpaces>35634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Oakfield Deputy</cp:lastModifiedBy>
  <cp:revision>58</cp:revision>
  <dcterms:created xsi:type="dcterms:W3CDTF">2025-06-23T16:13:00Z</dcterms:created>
  <dcterms:modified xsi:type="dcterms:W3CDTF">2025-10-20T13:13:00Z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0x0101002D57921842A7A3479AE9B2ADCD2E4278</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TemplateUrl">
    <vt:lpwstr/>
  </property>
  <property fmtid="{D5CDD505-2E9C-101B-9397-08002B2CF9AE}" pid="15" name="MediaServiceImageTags">
    <vt:lpwstr/>
  </property>
</Properties>
</file>